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C93C3" w14:textId="77777777" w:rsidR="00F52A7C" w:rsidRPr="00F52A7C" w:rsidRDefault="00F52A7C" w:rsidP="00F52A7C">
      <w:pPr>
        <w:tabs>
          <w:tab w:val="left" w:pos="8492"/>
          <w:tab w:val="left" w:pos="8878"/>
        </w:tabs>
        <w:ind w:right="-374"/>
        <w:rPr>
          <w:rFonts w:ascii="ＭＳ 明朝" w:hAnsi="ＭＳ 明朝"/>
          <w:szCs w:val="21"/>
        </w:rPr>
      </w:pPr>
      <w:r w:rsidRPr="00F52A7C">
        <w:rPr>
          <w:rFonts w:ascii="ＭＳ 明朝" w:hAnsi="ＭＳ 明朝" w:hint="eastAsia"/>
          <w:szCs w:val="21"/>
        </w:rPr>
        <w:t xml:space="preserve">（様式第３号）　　　　　　　　　　　　　　　　　　　　　　　　　　　　　　　　　</w:t>
      </w:r>
    </w:p>
    <w:p w14:paraId="004F7C8C" w14:textId="77777777" w:rsidR="00E5746A" w:rsidRPr="00F52A7C" w:rsidRDefault="00E5746A" w:rsidP="00F52A7C">
      <w:pPr>
        <w:tabs>
          <w:tab w:val="left" w:pos="8492"/>
          <w:tab w:val="left" w:pos="8878"/>
        </w:tabs>
        <w:ind w:right="-374"/>
        <w:rPr>
          <w:rFonts w:ascii="ＭＳ ゴシック" w:eastAsia="ＭＳ ゴシック" w:hAnsi="ＭＳ ゴシック"/>
          <w:szCs w:val="21"/>
        </w:rPr>
      </w:pPr>
    </w:p>
    <w:p w14:paraId="0469B1CC" w14:textId="77777777" w:rsidR="00F52A7C" w:rsidRPr="00A57D73" w:rsidRDefault="00F52A7C" w:rsidP="00F52A7C">
      <w:pPr>
        <w:tabs>
          <w:tab w:val="left" w:pos="8492"/>
          <w:tab w:val="left" w:pos="8878"/>
        </w:tabs>
        <w:ind w:right="-374"/>
        <w:jc w:val="center"/>
        <w:rPr>
          <w:rFonts w:ascii="ＭＳ ゴシック" w:eastAsia="ＭＳ ゴシック" w:hAnsi="ＭＳ ゴシック"/>
          <w:b/>
          <w:sz w:val="32"/>
          <w:szCs w:val="32"/>
        </w:rPr>
      </w:pPr>
      <w:r w:rsidRPr="00A57D73">
        <w:rPr>
          <w:rFonts w:ascii="ＭＳ ゴシック" w:eastAsia="ＭＳ ゴシック" w:hAnsi="ＭＳ ゴシック" w:hint="eastAsia"/>
          <w:b/>
          <w:sz w:val="32"/>
          <w:szCs w:val="32"/>
        </w:rPr>
        <w:t>愛媛県民間社会福祉事業従事者退職共済支援事業　委託契約書</w:t>
      </w:r>
    </w:p>
    <w:p w14:paraId="65D695A8" w14:textId="77777777" w:rsidR="00F52A7C" w:rsidRPr="00F52A7C" w:rsidRDefault="00F52A7C" w:rsidP="00F52A7C">
      <w:pPr>
        <w:pStyle w:val="HTML"/>
        <w:rPr>
          <w:rFonts w:ascii="ＭＳ 明朝" w:eastAsia="ＭＳ 明朝" w:hAnsi="ＭＳ 明朝"/>
        </w:rPr>
      </w:pPr>
    </w:p>
    <w:p w14:paraId="74383F3B" w14:textId="77777777" w:rsidR="00F52A7C" w:rsidRPr="00F52A7C" w:rsidRDefault="00F52A7C" w:rsidP="00F52A7C">
      <w:pPr>
        <w:pStyle w:val="HTML"/>
        <w:rPr>
          <w:rFonts w:ascii="ＭＳ 明朝" w:eastAsia="ＭＳ 明朝" w:hAnsi="ＭＳ 明朝"/>
          <w:sz w:val="22"/>
          <w:szCs w:val="22"/>
        </w:rPr>
      </w:pPr>
    </w:p>
    <w:p w14:paraId="2CDEB564" w14:textId="62BC7CB4" w:rsidR="00F52A7C" w:rsidRPr="00F52A7C" w:rsidRDefault="00DB6831" w:rsidP="00DB6831">
      <w:pPr>
        <w:pStyle w:val="HTML"/>
        <w:ind w:firstLineChars="100" w:firstLine="220"/>
        <w:rPr>
          <w:rFonts w:ascii="ＭＳ 明朝" w:eastAsia="ＭＳ 明朝" w:hAnsi="ＭＳ 明朝"/>
          <w:sz w:val="22"/>
          <w:szCs w:val="22"/>
        </w:rPr>
      </w:pPr>
      <w:r w:rsidRPr="00DB6831">
        <w:rPr>
          <w:rFonts w:ascii="ＭＳ 明朝" w:eastAsia="ＭＳ 明朝" w:hAnsi="ＭＳ 明朝" w:hint="eastAsia"/>
          <w:sz w:val="22"/>
          <w:szCs w:val="22"/>
        </w:rPr>
        <w:t>社会福祉法人</w:t>
      </w:r>
      <w:r w:rsidR="00EB16FF">
        <w:rPr>
          <w:rFonts w:ascii="ＭＳ 明朝" w:eastAsia="ＭＳ 明朝" w:hAnsi="ＭＳ 明朝" w:hint="eastAsia"/>
          <w:sz w:val="22"/>
          <w:szCs w:val="22"/>
        </w:rPr>
        <w:t>○○○</w:t>
      </w:r>
      <w:r w:rsidR="00F52A7C" w:rsidRPr="00F52A7C">
        <w:rPr>
          <w:rFonts w:ascii="ＭＳ 明朝" w:eastAsia="ＭＳ 明朝" w:hAnsi="ＭＳ 明朝"/>
          <w:sz w:val="22"/>
          <w:szCs w:val="22"/>
        </w:rPr>
        <w:t>（以下</w:t>
      </w:r>
      <w:r w:rsidR="00F52A7C" w:rsidRPr="00F52A7C">
        <w:rPr>
          <w:rFonts w:ascii="ＭＳ 明朝" w:eastAsia="ＭＳ 明朝" w:hAnsi="ＭＳ 明朝" w:hint="eastAsia"/>
          <w:sz w:val="22"/>
          <w:szCs w:val="22"/>
        </w:rPr>
        <w:t>「</w:t>
      </w:r>
      <w:r w:rsidR="00F52A7C" w:rsidRPr="00F52A7C">
        <w:rPr>
          <w:rFonts w:ascii="ＭＳ 明朝" w:eastAsia="ＭＳ 明朝" w:hAnsi="ＭＳ 明朝"/>
          <w:sz w:val="22"/>
          <w:szCs w:val="22"/>
        </w:rPr>
        <w:t>甲</w:t>
      </w:r>
      <w:r w:rsidR="00F52A7C" w:rsidRPr="00F52A7C">
        <w:rPr>
          <w:rFonts w:ascii="ＭＳ 明朝" w:eastAsia="ＭＳ 明朝" w:hAnsi="ＭＳ 明朝" w:hint="eastAsia"/>
          <w:sz w:val="22"/>
          <w:szCs w:val="22"/>
        </w:rPr>
        <w:t>」という。</w:t>
      </w:r>
      <w:r w:rsidR="00F52A7C" w:rsidRPr="00F52A7C">
        <w:rPr>
          <w:rFonts w:ascii="ＭＳ 明朝" w:eastAsia="ＭＳ 明朝" w:hAnsi="ＭＳ 明朝"/>
          <w:sz w:val="22"/>
          <w:szCs w:val="22"/>
        </w:rPr>
        <w:t>）と</w:t>
      </w:r>
      <w:r w:rsidR="00F52A7C" w:rsidRPr="00F52A7C">
        <w:rPr>
          <w:rFonts w:ascii="ＭＳ 明朝" w:eastAsia="ＭＳ 明朝" w:hAnsi="ＭＳ 明朝" w:hint="eastAsia"/>
          <w:sz w:val="22"/>
          <w:szCs w:val="22"/>
        </w:rPr>
        <w:t>社会福祉法人愛媛県社会福祉協議会（以下「乙」という。）とは、甲が行う退職金制度の資産の管理運用について、愛媛県民間社会福祉事業従事者退職共済支援事業（以下「共済支援事業」という。）「規程」及び「実施規程」並びに「取扱要領」に基づき、甲が乙に委託するに</w:t>
      </w:r>
      <w:r w:rsidR="00A55138">
        <w:rPr>
          <w:rFonts w:ascii="ＭＳ 明朝" w:eastAsia="ＭＳ 明朝" w:hAnsi="ＭＳ 明朝" w:hint="eastAsia"/>
          <w:sz w:val="22"/>
          <w:szCs w:val="22"/>
        </w:rPr>
        <w:t>あ</w:t>
      </w:r>
      <w:r w:rsidR="00F52A7C" w:rsidRPr="00F52A7C">
        <w:rPr>
          <w:rFonts w:ascii="ＭＳ 明朝" w:eastAsia="ＭＳ 明朝" w:hAnsi="ＭＳ 明朝" w:hint="eastAsia"/>
          <w:sz w:val="22"/>
          <w:szCs w:val="22"/>
        </w:rPr>
        <w:t>たり、その資産の管理運用と事務処理等に関して、次のとおり契約を締結する。</w:t>
      </w:r>
    </w:p>
    <w:p w14:paraId="76E19A03" w14:textId="77777777" w:rsidR="00F52A7C" w:rsidRPr="00F52A7C" w:rsidRDefault="00F52A7C" w:rsidP="00F52A7C">
      <w:pPr>
        <w:tabs>
          <w:tab w:val="left" w:pos="8685"/>
        </w:tabs>
        <w:ind w:right="37"/>
        <w:rPr>
          <w:rFonts w:ascii="ＭＳ 明朝" w:hAnsi="ＭＳ 明朝"/>
          <w:sz w:val="22"/>
          <w:szCs w:val="22"/>
        </w:rPr>
      </w:pPr>
    </w:p>
    <w:p w14:paraId="47DE5961" w14:textId="77777777" w:rsidR="00F52A7C" w:rsidRPr="00F52A7C" w:rsidRDefault="00F52A7C" w:rsidP="00F52A7C">
      <w:pPr>
        <w:tabs>
          <w:tab w:val="left" w:pos="8685"/>
        </w:tabs>
        <w:ind w:right="37" w:firstLineChars="100" w:firstLine="220"/>
        <w:rPr>
          <w:rFonts w:ascii="ＭＳ 明朝" w:hAnsi="ＭＳ 明朝"/>
          <w:sz w:val="22"/>
          <w:szCs w:val="22"/>
        </w:rPr>
      </w:pPr>
      <w:r w:rsidRPr="00F52A7C">
        <w:rPr>
          <w:rFonts w:ascii="ＭＳ 明朝" w:hAnsi="ＭＳ 明朝" w:hint="eastAsia"/>
          <w:sz w:val="22"/>
          <w:szCs w:val="22"/>
        </w:rPr>
        <w:t>（総則）</w:t>
      </w:r>
    </w:p>
    <w:p w14:paraId="3817B47B" w14:textId="77777777" w:rsidR="00F52A7C" w:rsidRPr="00F52A7C" w:rsidRDefault="00F52A7C" w:rsidP="00F52A7C">
      <w:pPr>
        <w:tabs>
          <w:tab w:val="left" w:pos="8685"/>
        </w:tabs>
        <w:ind w:left="220" w:right="37" w:hangingChars="100" w:hanging="220"/>
        <w:rPr>
          <w:rFonts w:ascii="ＭＳ 明朝" w:hAnsi="ＭＳ 明朝"/>
          <w:sz w:val="22"/>
          <w:szCs w:val="22"/>
        </w:rPr>
      </w:pPr>
      <w:r w:rsidRPr="00F52A7C">
        <w:rPr>
          <w:rFonts w:ascii="ＭＳ 明朝" w:hAnsi="ＭＳ 明朝" w:hint="eastAsia"/>
          <w:sz w:val="22"/>
          <w:szCs w:val="22"/>
        </w:rPr>
        <w:t>第１条　甲が行う退職金制度の運用を支援するため、乙は、共済支援事業「規程」及び「実施規程」並びに「取扱要領」に基づき、資産の運用管理及び事務処理等を行う。</w:t>
      </w:r>
    </w:p>
    <w:p w14:paraId="0073AF26" w14:textId="77777777" w:rsidR="00F52A7C" w:rsidRPr="00F52A7C" w:rsidRDefault="00F52A7C" w:rsidP="00F52A7C">
      <w:pPr>
        <w:tabs>
          <w:tab w:val="left" w:pos="8685"/>
        </w:tabs>
        <w:ind w:right="37"/>
        <w:rPr>
          <w:rFonts w:ascii="ＭＳ 明朝" w:hAnsi="ＭＳ 明朝"/>
          <w:sz w:val="22"/>
          <w:szCs w:val="22"/>
        </w:rPr>
      </w:pPr>
    </w:p>
    <w:p w14:paraId="7112FDD3" w14:textId="77777777" w:rsidR="00F52A7C" w:rsidRPr="00F52A7C" w:rsidRDefault="00F52A7C" w:rsidP="00F52A7C">
      <w:pPr>
        <w:tabs>
          <w:tab w:val="left" w:pos="8685"/>
        </w:tabs>
        <w:ind w:right="37"/>
        <w:rPr>
          <w:rFonts w:ascii="ＭＳ 明朝" w:hAnsi="ＭＳ 明朝"/>
          <w:sz w:val="22"/>
          <w:szCs w:val="22"/>
        </w:rPr>
      </w:pPr>
      <w:r w:rsidRPr="00F52A7C">
        <w:rPr>
          <w:rFonts w:ascii="ＭＳ 明朝" w:hAnsi="ＭＳ 明朝"/>
          <w:sz w:val="22"/>
          <w:szCs w:val="22"/>
        </w:rPr>
        <w:t>（</w:t>
      </w:r>
      <w:r w:rsidRPr="00F52A7C">
        <w:rPr>
          <w:rFonts w:ascii="ＭＳ 明朝" w:hAnsi="ＭＳ 明朝" w:hint="eastAsia"/>
          <w:sz w:val="22"/>
          <w:szCs w:val="22"/>
        </w:rPr>
        <w:t>業務の内容</w:t>
      </w:r>
      <w:r w:rsidRPr="00F52A7C">
        <w:rPr>
          <w:rFonts w:ascii="ＭＳ 明朝" w:hAnsi="ＭＳ 明朝"/>
          <w:sz w:val="22"/>
          <w:szCs w:val="22"/>
        </w:rPr>
        <w:t>）</w:t>
      </w:r>
    </w:p>
    <w:p w14:paraId="00A06A43" w14:textId="77777777" w:rsidR="00F52A7C" w:rsidRPr="00F52A7C" w:rsidRDefault="00F52A7C" w:rsidP="000142BA">
      <w:pPr>
        <w:pStyle w:val="HTML"/>
        <w:ind w:left="220" w:hangingChars="100" w:hanging="220"/>
        <w:rPr>
          <w:rFonts w:ascii="ＭＳ 明朝" w:eastAsia="ＭＳ 明朝" w:hAnsi="ＭＳ 明朝"/>
          <w:sz w:val="22"/>
          <w:szCs w:val="22"/>
        </w:rPr>
      </w:pPr>
      <w:r w:rsidRPr="00F52A7C">
        <w:rPr>
          <w:rFonts w:ascii="ＭＳ 明朝" w:eastAsia="ＭＳ 明朝" w:hAnsi="ＭＳ 明朝"/>
          <w:sz w:val="22"/>
          <w:szCs w:val="22"/>
        </w:rPr>
        <w:t>第</w:t>
      </w:r>
      <w:r w:rsidRPr="00F52A7C">
        <w:rPr>
          <w:rFonts w:ascii="ＭＳ 明朝" w:eastAsia="ＭＳ 明朝" w:hAnsi="ＭＳ 明朝" w:hint="eastAsia"/>
          <w:sz w:val="22"/>
          <w:szCs w:val="22"/>
        </w:rPr>
        <w:t>２</w:t>
      </w:r>
      <w:r w:rsidRPr="00F52A7C">
        <w:rPr>
          <w:rFonts w:ascii="ＭＳ 明朝" w:eastAsia="ＭＳ 明朝" w:hAnsi="ＭＳ 明朝"/>
          <w:sz w:val="22"/>
          <w:szCs w:val="22"/>
        </w:rPr>
        <w:t>条</w:t>
      </w:r>
      <w:r w:rsidR="000142BA">
        <w:rPr>
          <w:rFonts w:ascii="ＭＳ 明朝" w:eastAsia="ＭＳ 明朝" w:hAnsi="ＭＳ 明朝" w:hint="eastAsia"/>
          <w:sz w:val="22"/>
          <w:szCs w:val="22"/>
        </w:rPr>
        <w:t xml:space="preserve">　</w:t>
      </w:r>
      <w:r w:rsidRPr="00F52A7C">
        <w:rPr>
          <w:rFonts w:ascii="ＭＳ 明朝" w:eastAsia="ＭＳ 明朝" w:hAnsi="ＭＳ 明朝" w:hint="eastAsia"/>
          <w:sz w:val="22"/>
          <w:szCs w:val="22"/>
        </w:rPr>
        <w:t>本業務の内容は、共済支援事業「規程」及び「実施規程」並びに「取扱要領」のとおりとする。</w:t>
      </w:r>
    </w:p>
    <w:p w14:paraId="25194CDB" w14:textId="77777777" w:rsidR="00F52A7C" w:rsidRPr="00F52A7C" w:rsidRDefault="00F52A7C" w:rsidP="00F52A7C">
      <w:pPr>
        <w:pStyle w:val="HTML"/>
        <w:ind w:left="880" w:hangingChars="400" w:hanging="880"/>
        <w:rPr>
          <w:rFonts w:ascii="ＭＳ 明朝" w:eastAsia="ＭＳ 明朝" w:hAnsi="ＭＳ 明朝"/>
          <w:sz w:val="22"/>
          <w:szCs w:val="22"/>
        </w:rPr>
      </w:pPr>
    </w:p>
    <w:p w14:paraId="56A63018" w14:textId="77777777" w:rsidR="00F52A7C" w:rsidRPr="00F52A7C" w:rsidRDefault="00F52A7C" w:rsidP="00F52A7C">
      <w:pPr>
        <w:pStyle w:val="HTML"/>
        <w:rPr>
          <w:rFonts w:ascii="ＭＳ 明朝" w:eastAsia="ＭＳ 明朝" w:hAnsi="ＭＳ 明朝"/>
          <w:sz w:val="22"/>
          <w:szCs w:val="22"/>
        </w:rPr>
      </w:pPr>
      <w:r w:rsidRPr="00F52A7C">
        <w:rPr>
          <w:rFonts w:ascii="ＭＳ 明朝" w:eastAsia="ＭＳ 明朝" w:hAnsi="ＭＳ 明朝"/>
          <w:sz w:val="22"/>
          <w:szCs w:val="22"/>
        </w:rPr>
        <w:t>（</w:t>
      </w:r>
      <w:r w:rsidRPr="00F52A7C">
        <w:rPr>
          <w:rFonts w:ascii="ＭＳ 明朝" w:eastAsia="ＭＳ 明朝" w:hAnsi="ＭＳ 明朝" w:hint="eastAsia"/>
          <w:sz w:val="22"/>
          <w:szCs w:val="22"/>
        </w:rPr>
        <w:t>契約期間等</w:t>
      </w:r>
      <w:r w:rsidRPr="00F52A7C">
        <w:rPr>
          <w:rFonts w:ascii="ＭＳ 明朝" w:eastAsia="ＭＳ 明朝" w:hAnsi="ＭＳ 明朝"/>
          <w:sz w:val="22"/>
          <w:szCs w:val="22"/>
        </w:rPr>
        <w:t>）</w:t>
      </w:r>
    </w:p>
    <w:p w14:paraId="408FF973" w14:textId="77777777" w:rsidR="00F52A7C" w:rsidRPr="00F52A7C" w:rsidRDefault="00F52A7C" w:rsidP="00F52A7C">
      <w:pPr>
        <w:pStyle w:val="HTML"/>
        <w:ind w:left="880" w:hangingChars="400" w:hanging="880"/>
        <w:rPr>
          <w:rFonts w:ascii="ＭＳ 明朝" w:eastAsia="ＭＳ 明朝" w:hAnsi="ＭＳ 明朝"/>
          <w:sz w:val="22"/>
          <w:szCs w:val="22"/>
        </w:rPr>
      </w:pPr>
      <w:r w:rsidRPr="00F52A7C">
        <w:rPr>
          <w:rFonts w:ascii="ＭＳ 明朝" w:eastAsia="ＭＳ 明朝" w:hAnsi="ＭＳ 明朝"/>
          <w:sz w:val="22"/>
          <w:szCs w:val="22"/>
        </w:rPr>
        <w:t>第</w:t>
      </w:r>
      <w:r w:rsidRPr="00F52A7C">
        <w:rPr>
          <w:rFonts w:ascii="ＭＳ 明朝" w:eastAsia="ＭＳ 明朝" w:hAnsi="ＭＳ 明朝" w:hint="eastAsia"/>
          <w:sz w:val="22"/>
          <w:szCs w:val="22"/>
        </w:rPr>
        <w:t>３</w:t>
      </w:r>
      <w:r w:rsidRPr="00F52A7C">
        <w:rPr>
          <w:rFonts w:ascii="ＭＳ 明朝" w:eastAsia="ＭＳ 明朝" w:hAnsi="ＭＳ 明朝"/>
          <w:sz w:val="22"/>
          <w:szCs w:val="22"/>
        </w:rPr>
        <w:t>条</w:t>
      </w:r>
      <w:r w:rsidRPr="00F52A7C">
        <w:rPr>
          <w:rFonts w:ascii="ＭＳ 明朝" w:eastAsia="ＭＳ 明朝" w:hAnsi="ＭＳ 明朝" w:hint="eastAsia"/>
          <w:sz w:val="22"/>
          <w:szCs w:val="22"/>
        </w:rPr>
        <w:t xml:space="preserve">　本契約の契約期間は、甲乙の契約締結日から契約解除日までとする。</w:t>
      </w:r>
    </w:p>
    <w:p w14:paraId="6E618226" w14:textId="77777777" w:rsidR="00F52A7C" w:rsidRPr="00F52A7C" w:rsidRDefault="00F52A7C" w:rsidP="00F52A7C">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２　愛媛県民間社会福祉事業従事者退職年金共済（以下「旧共済」という。）規程の施行時に契約を行った法人の契約日は、旧共済契約承諾日とし、共済支援事業に引き継ぐものとする。</w:t>
      </w:r>
    </w:p>
    <w:p w14:paraId="2DCACFAF" w14:textId="77777777" w:rsidR="00F52A7C" w:rsidRPr="00F52A7C" w:rsidRDefault="00F52A7C" w:rsidP="00F52A7C">
      <w:pPr>
        <w:tabs>
          <w:tab w:val="left" w:pos="193"/>
          <w:tab w:val="left" w:pos="8492"/>
        </w:tabs>
        <w:ind w:left="880" w:right="40" w:hangingChars="400" w:hanging="880"/>
        <w:rPr>
          <w:rFonts w:ascii="ＭＳ 明朝" w:hAnsi="ＭＳ 明朝"/>
          <w:sz w:val="22"/>
          <w:szCs w:val="22"/>
        </w:rPr>
      </w:pPr>
      <w:r w:rsidRPr="00F52A7C">
        <w:rPr>
          <w:rFonts w:ascii="ＭＳ 明朝" w:hAnsi="ＭＳ 明朝" w:hint="eastAsia"/>
          <w:sz w:val="22"/>
          <w:szCs w:val="22"/>
        </w:rPr>
        <w:t xml:space="preserve">　　</w:t>
      </w:r>
    </w:p>
    <w:p w14:paraId="588E4B5B"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（契約の解除）</w:t>
      </w:r>
    </w:p>
    <w:p w14:paraId="65EDD9A4" w14:textId="77777777" w:rsidR="00F52A7C" w:rsidRPr="00F52A7C" w:rsidRDefault="00F52A7C" w:rsidP="00F52A7C">
      <w:pPr>
        <w:tabs>
          <w:tab w:val="left" w:pos="193"/>
          <w:tab w:val="left" w:pos="8492"/>
        </w:tabs>
        <w:ind w:left="880" w:right="40" w:hangingChars="400" w:hanging="880"/>
        <w:rPr>
          <w:rFonts w:ascii="ＭＳ 明朝" w:hAnsi="ＭＳ 明朝"/>
          <w:sz w:val="22"/>
          <w:szCs w:val="22"/>
        </w:rPr>
      </w:pPr>
      <w:r w:rsidRPr="00F52A7C">
        <w:rPr>
          <w:rFonts w:ascii="ＭＳ 明朝" w:hAnsi="ＭＳ 明朝" w:hint="eastAsia"/>
          <w:sz w:val="22"/>
          <w:szCs w:val="22"/>
        </w:rPr>
        <w:t>第４条　甲乙は、共済支援事業規程第７条に基づき、契約を解除することができるものとする。</w:t>
      </w:r>
    </w:p>
    <w:p w14:paraId="70C364E2" w14:textId="77777777" w:rsidR="00F52A7C" w:rsidRPr="00F52A7C" w:rsidRDefault="00F52A7C" w:rsidP="00F52A7C">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２　前項により本契約を解除した場合は、甲は乙に対し、共済支援事業実施規程第２２条及び第２３条により契約解除返還金を返還請求することができるものとする。</w:t>
      </w:r>
    </w:p>
    <w:p w14:paraId="1302190E" w14:textId="77777777" w:rsidR="00F52A7C" w:rsidRPr="00F52A7C" w:rsidRDefault="00F52A7C" w:rsidP="00F52A7C">
      <w:pPr>
        <w:tabs>
          <w:tab w:val="left" w:pos="193"/>
          <w:tab w:val="left" w:pos="8492"/>
        </w:tabs>
        <w:ind w:leftChars="200" w:left="860" w:right="40" w:hangingChars="200" w:hanging="440"/>
        <w:rPr>
          <w:rFonts w:ascii="ＭＳ 明朝" w:hAnsi="ＭＳ 明朝"/>
          <w:sz w:val="22"/>
          <w:szCs w:val="22"/>
        </w:rPr>
      </w:pPr>
    </w:p>
    <w:p w14:paraId="5287F7BD"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（共済支援事業の運営）</w:t>
      </w:r>
    </w:p>
    <w:p w14:paraId="4537FCB4" w14:textId="77777777" w:rsidR="00F52A7C" w:rsidRPr="00F52A7C" w:rsidRDefault="00F52A7C" w:rsidP="000142BA">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第５条　甲は、乙が行う資産の管理運用等について、本共済支援事業の適切な運営を期するために、共済支援事業規程第８条により、契約者の代表等で組織する運営委員会に権限を委任するものとする。</w:t>
      </w:r>
    </w:p>
    <w:p w14:paraId="0FE66693"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 xml:space="preserve">　　</w:t>
      </w:r>
    </w:p>
    <w:p w14:paraId="14F9DF6F"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（審査の請求）</w:t>
      </w:r>
    </w:p>
    <w:p w14:paraId="50FD6A7B" w14:textId="77777777" w:rsidR="00F52A7C" w:rsidRPr="00F52A7C" w:rsidRDefault="00F52A7C" w:rsidP="00F52A7C">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第６条　甲は、本共済支援事業に関する処置について不服のある場合は、乙に対し、文書をもって審査の請求をすることができる。</w:t>
      </w:r>
    </w:p>
    <w:p w14:paraId="24EAE3A0" w14:textId="77777777" w:rsidR="00F52A7C" w:rsidRPr="00F52A7C" w:rsidRDefault="00F52A7C" w:rsidP="00F52A7C">
      <w:pPr>
        <w:tabs>
          <w:tab w:val="left" w:pos="193"/>
          <w:tab w:val="left" w:pos="8492"/>
        </w:tabs>
        <w:ind w:left="880" w:right="40" w:hangingChars="400" w:hanging="880"/>
        <w:rPr>
          <w:rFonts w:ascii="ＭＳ 明朝" w:hAnsi="ＭＳ 明朝"/>
          <w:sz w:val="22"/>
          <w:szCs w:val="22"/>
        </w:rPr>
      </w:pPr>
      <w:r w:rsidRPr="00F52A7C">
        <w:rPr>
          <w:rFonts w:ascii="ＭＳ 明朝" w:hAnsi="ＭＳ 明朝" w:hint="eastAsia"/>
          <w:sz w:val="22"/>
          <w:szCs w:val="22"/>
        </w:rPr>
        <w:t>２　前項による請求に対し、乙は、すみやかに運営委員会に諮問し、裁決しなければならない。</w:t>
      </w:r>
    </w:p>
    <w:p w14:paraId="622B3D07" w14:textId="77777777" w:rsidR="00F52A7C" w:rsidRPr="00F52A7C" w:rsidRDefault="00F52A7C" w:rsidP="00F52A7C">
      <w:pPr>
        <w:tabs>
          <w:tab w:val="left" w:pos="193"/>
          <w:tab w:val="left" w:pos="8492"/>
        </w:tabs>
        <w:ind w:right="40"/>
        <w:rPr>
          <w:rFonts w:ascii="ＭＳ 明朝" w:hAnsi="ＭＳ 明朝"/>
          <w:sz w:val="22"/>
          <w:szCs w:val="22"/>
        </w:rPr>
      </w:pPr>
    </w:p>
    <w:p w14:paraId="2FD10F75"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（守秘義務）</w:t>
      </w:r>
    </w:p>
    <w:p w14:paraId="024AD426" w14:textId="77777777" w:rsidR="00F52A7C" w:rsidRPr="00F52A7C" w:rsidRDefault="00F52A7C" w:rsidP="00F52A7C">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第７条　甲乙は、本共済支援事業の実施に際して知り得た相手方に関する一切の事項について、無断で第三者に洩らしてはならない。ただし、公知の事実を除く。</w:t>
      </w:r>
    </w:p>
    <w:p w14:paraId="0BB964B7" w14:textId="77777777" w:rsidR="00F52A7C" w:rsidRPr="00F52A7C" w:rsidRDefault="00F52A7C" w:rsidP="00F52A7C">
      <w:pPr>
        <w:tabs>
          <w:tab w:val="left" w:pos="193"/>
          <w:tab w:val="left" w:pos="8492"/>
        </w:tabs>
        <w:ind w:right="40"/>
        <w:rPr>
          <w:rFonts w:ascii="ＭＳ 明朝" w:hAnsi="ＭＳ 明朝"/>
          <w:sz w:val="22"/>
          <w:szCs w:val="22"/>
        </w:rPr>
      </w:pPr>
    </w:p>
    <w:p w14:paraId="625968B8" w14:textId="77777777" w:rsidR="00F52A7C" w:rsidRPr="00F52A7C" w:rsidRDefault="00F52A7C" w:rsidP="00F52A7C">
      <w:pPr>
        <w:tabs>
          <w:tab w:val="left" w:pos="193"/>
          <w:tab w:val="left" w:pos="8492"/>
        </w:tabs>
        <w:ind w:right="40"/>
        <w:rPr>
          <w:rFonts w:ascii="ＭＳ 明朝" w:hAnsi="ＭＳ 明朝"/>
          <w:sz w:val="22"/>
          <w:szCs w:val="22"/>
        </w:rPr>
      </w:pPr>
      <w:r w:rsidRPr="00F52A7C">
        <w:rPr>
          <w:rFonts w:ascii="ＭＳ 明朝" w:hAnsi="ＭＳ 明朝" w:hint="eastAsia"/>
          <w:sz w:val="22"/>
          <w:szCs w:val="22"/>
        </w:rPr>
        <w:t>（協議）</w:t>
      </w:r>
    </w:p>
    <w:p w14:paraId="1B133A12" w14:textId="77777777" w:rsidR="00F52A7C" w:rsidRDefault="00F52A7C" w:rsidP="00F52A7C">
      <w:pPr>
        <w:tabs>
          <w:tab w:val="left" w:pos="193"/>
          <w:tab w:val="left" w:pos="8492"/>
        </w:tabs>
        <w:ind w:left="220" w:right="40" w:hangingChars="100" w:hanging="220"/>
        <w:rPr>
          <w:rFonts w:ascii="ＭＳ 明朝" w:hAnsi="ＭＳ 明朝"/>
          <w:sz w:val="22"/>
          <w:szCs w:val="22"/>
        </w:rPr>
      </w:pPr>
      <w:r w:rsidRPr="00F52A7C">
        <w:rPr>
          <w:rFonts w:ascii="ＭＳ 明朝" w:hAnsi="ＭＳ 明朝" w:hint="eastAsia"/>
          <w:sz w:val="22"/>
          <w:szCs w:val="22"/>
        </w:rPr>
        <w:t>第８条　この契約に定めのない事項又はこの契約について疑義が生じた事項については、共済支援事業「規程」及び「実施規程」に基づくものとし、その他については、甲乙が協議の</w:t>
      </w:r>
      <w:r w:rsidR="00082AB8">
        <w:rPr>
          <w:rFonts w:ascii="ＭＳ 明朝" w:hAnsi="ＭＳ 明朝" w:hint="eastAsia"/>
          <w:sz w:val="22"/>
          <w:szCs w:val="22"/>
        </w:rPr>
        <w:t>上、</w:t>
      </w:r>
      <w:r w:rsidRPr="00F52A7C">
        <w:rPr>
          <w:rFonts w:ascii="ＭＳ 明朝" w:hAnsi="ＭＳ 明朝" w:hint="eastAsia"/>
          <w:sz w:val="22"/>
          <w:szCs w:val="22"/>
        </w:rPr>
        <w:t>解決するものとする。</w:t>
      </w:r>
    </w:p>
    <w:p w14:paraId="3821988C" w14:textId="1261DD74" w:rsidR="00E81748" w:rsidRPr="00A83414" w:rsidRDefault="00E81748" w:rsidP="00F52A7C">
      <w:pPr>
        <w:tabs>
          <w:tab w:val="left" w:pos="193"/>
          <w:tab w:val="left" w:pos="8492"/>
        </w:tabs>
        <w:ind w:left="220" w:right="40" w:hangingChars="100" w:hanging="220"/>
        <w:rPr>
          <w:rFonts w:ascii="ＭＳ 明朝" w:hAnsi="ＭＳ 明朝"/>
          <w:sz w:val="22"/>
          <w:szCs w:val="22"/>
        </w:rPr>
      </w:pPr>
      <w:r w:rsidRPr="00A83414">
        <w:rPr>
          <w:rFonts w:ascii="ＭＳ 明朝" w:hAnsi="ＭＳ 明朝" w:hint="eastAsia"/>
          <w:sz w:val="22"/>
          <w:szCs w:val="22"/>
        </w:rPr>
        <w:t xml:space="preserve">２　</w:t>
      </w:r>
      <w:r w:rsidR="00407201" w:rsidRPr="00A83414">
        <w:rPr>
          <w:rFonts w:ascii="ＭＳ 明朝" w:hAnsi="ＭＳ 明朝" w:hint="eastAsia"/>
          <w:sz w:val="22"/>
          <w:szCs w:val="22"/>
        </w:rPr>
        <w:t>本契約に関連して甲乙間に生じた一切の</w:t>
      </w:r>
      <w:r w:rsidR="00A56516" w:rsidRPr="00A83414">
        <w:rPr>
          <w:rFonts w:ascii="ＭＳ 明朝" w:hAnsi="ＭＳ 明朝" w:hint="eastAsia"/>
          <w:sz w:val="22"/>
          <w:szCs w:val="22"/>
        </w:rPr>
        <w:t>紛争（裁判所の調停手続きを含む）</w:t>
      </w:r>
      <w:r w:rsidR="00407201" w:rsidRPr="00A83414">
        <w:rPr>
          <w:rFonts w:ascii="ＭＳ 明朝" w:hAnsi="ＭＳ 明朝" w:hint="eastAsia"/>
          <w:sz w:val="22"/>
          <w:szCs w:val="22"/>
        </w:rPr>
        <w:t>については、松山地方裁判所を</w:t>
      </w:r>
      <w:r w:rsidR="00A56516" w:rsidRPr="00A83414">
        <w:rPr>
          <w:rFonts w:ascii="ＭＳ 明朝" w:hAnsi="ＭＳ 明朝" w:hint="eastAsia"/>
          <w:sz w:val="22"/>
          <w:szCs w:val="22"/>
        </w:rPr>
        <w:t>第一審の</w:t>
      </w:r>
      <w:r w:rsidR="00407201" w:rsidRPr="00A83414">
        <w:rPr>
          <w:rFonts w:ascii="ＭＳ 明朝" w:hAnsi="ＭＳ 明朝" w:hint="eastAsia"/>
          <w:sz w:val="22"/>
          <w:szCs w:val="22"/>
        </w:rPr>
        <w:t>専属的合意管轄裁判所とする</w:t>
      </w:r>
      <w:r w:rsidR="00A56516" w:rsidRPr="00A83414">
        <w:rPr>
          <w:rFonts w:ascii="ＭＳ 明朝" w:hAnsi="ＭＳ 明朝" w:hint="eastAsia"/>
          <w:sz w:val="22"/>
          <w:szCs w:val="22"/>
        </w:rPr>
        <w:t>ことに同意する</w:t>
      </w:r>
      <w:r w:rsidR="00407201" w:rsidRPr="00A83414">
        <w:rPr>
          <w:rFonts w:ascii="ＭＳ 明朝" w:hAnsi="ＭＳ 明朝" w:hint="eastAsia"/>
          <w:sz w:val="22"/>
          <w:szCs w:val="22"/>
        </w:rPr>
        <w:t>。</w:t>
      </w:r>
    </w:p>
    <w:p w14:paraId="02F527EB" w14:textId="77777777" w:rsidR="00E81748" w:rsidRPr="00A56516" w:rsidRDefault="00E81748" w:rsidP="00F52A7C">
      <w:pPr>
        <w:tabs>
          <w:tab w:val="left" w:pos="193"/>
          <w:tab w:val="left" w:pos="8492"/>
        </w:tabs>
        <w:ind w:left="221" w:right="40" w:hangingChars="100" w:hanging="221"/>
        <w:rPr>
          <w:rFonts w:ascii="ＭＳ 明朝" w:hAnsi="ＭＳ 明朝"/>
          <w:b/>
          <w:bCs/>
          <w:sz w:val="22"/>
          <w:szCs w:val="22"/>
          <w:u w:val="single"/>
        </w:rPr>
      </w:pPr>
    </w:p>
    <w:p w14:paraId="4BA789EC" w14:textId="77777777" w:rsidR="00F52A7C" w:rsidRPr="00F52A7C" w:rsidRDefault="00F52A7C" w:rsidP="00F52A7C">
      <w:pPr>
        <w:tabs>
          <w:tab w:val="left" w:pos="193"/>
          <w:tab w:val="left" w:pos="8492"/>
        </w:tabs>
        <w:ind w:right="40" w:firstLineChars="100" w:firstLine="220"/>
        <w:rPr>
          <w:rFonts w:ascii="ＭＳ 明朝" w:hAnsi="ＭＳ 明朝"/>
          <w:sz w:val="22"/>
          <w:szCs w:val="22"/>
        </w:rPr>
      </w:pPr>
      <w:r w:rsidRPr="00F52A7C">
        <w:rPr>
          <w:rFonts w:ascii="ＭＳ 明朝" w:hAnsi="ＭＳ 明朝"/>
          <w:sz w:val="22"/>
          <w:szCs w:val="22"/>
        </w:rPr>
        <w:br w:type="page"/>
      </w:r>
    </w:p>
    <w:p w14:paraId="75630437" w14:textId="77777777" w:rsidR="00F52A7C" w:rsidRPr="00F52A7C" w:rsidRDefault="00F52A7C" w:rsidP="00F52A7C">
      <w:pPr>
        <w:tabs>
          <w:tab w:val="left" w:pos="193"/>
          <w:tab w:val="left" w:pos="8492"/>
        </w:tabs>
        <w:ind w:right="40" w:firstLineChars="100" w:firstLine="220"/>
        <w:rPr>
          <w:rFonts w:ascii="ＭＳ 明朝" w:hAnsi="ＭＳ 明朝"/>
          <w:sz w:val="22"/>
          <w:szCs w:val="22"/>
        </w:rPr>
      </w:pPr>
    </w:p>
    <w:p w14:paraId="72A597E1" w14:textId="77777777" w:rsidR="00F52A7C" w:rsidRPr="00F52A7C" w:rsidRDefault="00F52A7C" w:rsidP="00F52A7C">
      <w:pPr>
        <w:tabs>
          <w:tab w:val="left" w:pos="193"/>
          <w:tab w:val="left" w:pos="8492"/>
        </w:tabs>
        <w:ind w:right="40" w:firstLineChars="100" w:firstLine="220"/>
        <w:rPr>
          <w:rFonts w:ascii="ＭＳ 明朝" w:hAnsi="ＭＳ 明朝"/>
          <w:sz w:val="22"/>
          <w:szCs w:val="22"/>
        </w:rPr>
      </w:pPr>
    </w:p>
    <w:p w14:paraId="55C09423" w14:textId="77777777" w:rsidR="00F52A7C" w:rsidRPr="00F52A7C" w:rsidRDefault="00F52A7C" w:rsidP="00F52A7C">
      <w:pPr>
        <w:tabs>
          <w:tab w:val="left" w:pos="193"/>
          <w:tab w:val="left" w:pos="8492"/>
        </w:tabs>
        <w:ind w:leftChars="200" w:left="420" w:right="40" w:firstLineChars="100" w:firstLine="220"/>
        <w:rPr>
          <w:rFonts w:ascii="ＭＳ 明朝" w:hAnsi="ＭＳ 明朝"/>
          <w:sz w:val="22"/>
          <w:szCs w:val="22"/>
        </w:rPr>
      </w:pPr>
      <w:r w:rsidRPr="00F52A7C">
        <w:rPr>
          <w:rFonts w:ascii="ＭＳ 明朝" w:hAnsi="ＭＳ 明朝" w:hint="eastAsia"/>
          <w:sz w:val="22"/>
          <w:szCs w:val="22"/>
        </w:rPr>
        <w:t>この契約の成立を証するため、本書２通を作成し、甲乙の記名押印の</w:t>
      </w:r>
      <w:r w:rsidR="00082AB8">
        <w:rPr>
          <w:rFonts w:ascii="ＭＳ 明朝" w:hAnsi="ＭＳ 明朝" w:hint="eastAsia"/>
          <w:sz w:val="22"/>
          <w:szCs w:val="22"/>
        </w:rPr>
        <w:t>上</w:t>
      </w:r>
      <w:r w:rsidRPr="00F52A7C">
        <w:rPr>
          <w:rFonts w:ascii="ＭＳ 明朝" w:hAnsi="ＭＳ 明朝" w:hint="eastAsia"/>
          <w:sz w:val="22"/>
          <w:szCs w:val="22"/>
        </w:rPr>
        <w:t>、各１通を保有する。</w:t>
      </w:r>
    </w:p>
    <w:p w14:paraId="57FFF73A" w14:textId="77777777" w:rsidR="00F52A7C" w:rsidRPr="00F52A7C" w:rsidRDefault="00F52A7C" w:rsidP="00F52A7C">
      <w:pPr>
        <w:tabs>
          <w:tab w:val="left" w:pos="8492"/>
          <w:tab w:val="left" w:pos="8878"/>
        </w:tabs>
        <w:ind w:right="37"/>
        <w:rPr>
          <w:rFonts w:ascii="ＭＳ 明朝" w:hAnsi="ＭＳ 明朝"/>
          <w:sz w:val="22"/>
          <w:szCs w:val="22"/>
        </w:rPr>
      </w:pPr>
    </w:p>
    <w:p w14:paraId="11BC5739" w14:textId="77777777" w:rsidR="00F52A7C" w:rsidRPr="00F52A7C" w:rsidRDefault="00F52A7C" w:rsidP="00F52A7C">
      <w:pPr>
        <w:tabs>
          <w:tab w:val="left" w:pos="8492"/>
          <w:tab w:val="left" w:pos="8878"/>
        </w:tabs>
        <w:ind w:right="37"/>
        <w:rPr>
          <w:rFonts w:ascii="ＭＳ 明朝" w:hAnsi="ＭＳ 明朝"/>
          <w:sz w:val="22"/>
          <w:szCs w:val="22"/>
        </w:rPr>
      </w:pPr>
    </w:p>
    <w:p w14:paraId="016ACF72" w14:textId="77777777" w:rsidR="00F52A7C" w:rsidRPr="00F52A7C" w:rsidRDefault="00F52A7C" w:rsidP="00F52A7C">
      <w:pPr>
        <w:tabs>
          <w:tab w:val="left" w:pos="8492"/>
          <w:tab w:val="left" w:pos="8878"/>
        </w:tabs>
        <w:ind w:right="37"/>
        <w:rPr>
          <w:rFonts w:ascii="ＭＳ 明朝" w:hAnsi="ＭＳ 明朝"/>
          <w:sz w:val="22"/>
          <w:szCs w:val="22"/>
        </w:rPr>
      </w:pPr>
    </w:p>
    <w:p w14:paraId="79A5028E" w14:textId="69134E29" w:rsidR="00F52A7C" w:rsidRPr="00F52A7C" w:rsidRDefault="00EB16FF" w:rsidP="00E81748">
      <w:pPr>
        <w:tabs>
          <w:tab w:val="left" w:pos="8492"/>
          <w:tab w:val="left" w:pos="8878"/>
        </w:tabs>
        <w:ind w:right="-374" w:firstLineChars="400" w:firstLine="880"/>
        <w:rPr>
          <w:rFonts w:ascii="ＭＳ 明朝" w:hAnsi="ＭＳ 明朝"/>
          <w:sz w:val="22"/>
          <w:szCs w:val="22"/>
        </w:rPr>
      </w:pPr>
      <w:r>
        <w:rPr>
          <w:rFonts w:ascii="ＭＳ 明朝" w:hAnsi="ＭＳ 明朝" w:hint="eastAsia"/>
          <w:sz w:val="22"/>
          <w:szCs w:val="22"/>
        </w:rPr>
        <w:t xml:space="preserve">　</w:t>
      </w:r>
      <w:r w:rsidR="00F52A7C" w:rsidRPr="00F52A7C">
        <w:rPr>
          <w:rFonts w:ascii="ＭＳ 明朝" w:hAnsi="ＭＳ 明朝" w:hint="eastAsia"/>
          <w:sz w:val="22"/>
          <w:szCs w:val="22"/>
        </w:rPr>
        <w:t>年</w:t>
      </w:r>
      <w:r>
        <w:rPr>
          <w:rFonts w:ascii="ＭＳ 明朝" w:hAnsi="ＭＳ 明朝" w:hint="eastAsia"/>
          <w:sz w:val="22"/>
          <w:szCs w:val="22"/>
        </w:rPr>
        <w:t xml:space="preserve">　</w:t>
      </w:r>
      <w:r w:rsidR="00F52A7C" w:rsidRPr="00F52A7C">
        <w:rPr>
          <w:rFonts w:ascii="ＭＳ 明朝" w:hAnsi="ＭＳ 明朝" w:hint="eastAsia"/>
          <w:sz w:val="22"/>
          <w:szCs w:val="22"/>
        </w:rPr>
        <w:t>月</w:t>
      </w:r>
      <w:r>
        <w:rPr>
          <w:rFonts w:ascii="ＭＳ 明朝" w:hAnsi="ＭＳ 明朝" w:hint="eastAsia"/>
          <w:sz w:val="22"/>
          <w:szCs w:val="22"/>
        </w:rPr>
        <w:t xml:space="preserve">　</w:t>
      </w:r>
      <w:r w:rsidR="00F52A7C" w:rsidRPr="00F52A7C">
        <w:rPr>
          <w:rFonts w:ascii="ＭＳ 明朝" w:hAnsi="ＭＳ 明朝" w:hint="eastAsia"/>
          <w:sz w:val="22"/>
          <w:szCs w:val="22"/>
        </w:rPr>
        <w:t>日</w:t>
      </w:r>
    </w:p>
    <w:p w14:paraId="4A5FFFFE" w14:textId="77777777" w:rsidR="00F52A7C" w:rsidRPr="00F52A7C" w:rsidRDefault="00F52A7C" w:rsidP="00F52A7C">
      <w:pPr>
        <w:tabs>
          <w:tab w:val="left" w:pos="8492"/>
          <w:tab w:val="left" w:pos="8878"/>
        </w:tabs>
        <w:ind w:right="-374"/>
        <w:rPr>
          <w:rFonts w:ascii="ＭＳ 明朝" w:hAnsi="ＭＳ 明朝"/>
          <w:sz w:val="22"/>
          <w:szCs w:val="22"/>
        </w:rPr>
      </w:pPr>
    </w:p>
    <w:p w14:paraId="5FEC82C5" w14:textId="77777777" w:rsidR="00F52A7C" w:rsidRPr="00F52A7C" w:rsidRDefault="00F52A7C" w:rsidP="00F52A7C">
      <w:pPr>
        <w:tabs>
          <w:tab w:val="left" w:pos="8492"/>
          <w:tab w:val="left" w:pos="8878"/>
        </w:tabs>
        <w:ind w:right="-374"/>
        <w:rPr>
          <w:rFonts w:ascii="ＭＳ 明朝" w:hAnsi="ＭＳ 明朝"/>
          <w:sz w:val="22"/>
          <w:szCs w:val="22"/>
        </w:rPr>
      </w:pPr>
    </w:p>
    <w:p w14:paraId="0F61B50F" w14:textId="77777777" w:rsidR="00F52A7C" w:rsidRPr="00F52A7C" w:rsidRDefault="00F52A7C" w:rsidP="00F52A7C">
      <w:pPr>
        <w:tabs>
          <w:tab w:val="left" w:pos="8492"/>
          <w:tab w:val="left" w:pos="8878"/>
        </w:tabs>
        <w:ind w:right="-374"/>
        <w:rPr>
          <w:rFonts w:ascii="ＭＳ 明朝" w:hAnsi="ＭＳ 明朝"/>
          <w:sz w:val="22"/>
          <w:szCs w:val="22"/>
        </w:rPr>
      </w:pPr>
    </w:p>
    <w:p w14:paraId="326BACBC" w14:textId="7A36CBD3" w:rsidR="00F52A7C" w:rsidRPr="00F52A7C" w:rsidRDefault="00F52A7C" w:rsidP="00F52A7C">
      <w:pPr>
        <w:ind w:firstLineChars="1106" w:firstLine="2433"/>
        <w:jc w:val="left"/>
        <w:rPr>
          <w:rFonts w:ascii="ＭＳ 明朝" w:hAnsi="ＭＳ 明朝"/>
          <w:sz w:val="22"/>
          <w:szCs w:val="22"/>
        </w:rPr>
      </w:pPr>
      <w:r w:rsidRPr="00F52A7C">
        <w:rPr>
          <w:rFonts w:ascii="ＭＳ 明朝" w:hAnsi="ＭＳ 明朝" w:hint="eastAsia"/>
          <w:sz w:val="22"/>
          <w:szCs w:val="22"/>
        </w:rPr>
        <w:t xml:space="preserve">甲　</w:t>
      </w:r>
      <w:r w:rsidR="00EB16FF">
        <w:rPr>
          <w:rFonts w:ascii="ＭＳ 明朝" w:hAnsi="ＭＳ 明朝" w:hint="eastAsia"/>
          <w:sz w:val="22"/>
          <w:szCs w:val="22"/>
        </w:rPr>
        <w:t>（所在地）</w:t>
      </w:r>
    </w:p>
    <w:p w14:paraId="67CE692F" w14:textId="63E1B8A2" w:rsidR="00F52A7C" w:rsidRPr="00653D8F" w:rsidRDefault="00FE718E" w:rsidP="00F52A7C">
      <w:pPr>
        <w:ind w:firstLineChars="1106" w:firstLine="2433"/>
        <w:jc w:val="left"/>
        <w:rPr>
          <w:rFonts w:ascii="ＭＳ 明朝" w:hAnsi="ＭＳ 明朝"/>
          <w:sz w:val="22"/>
          <w:szCs w:val="22"/>
        </w:rPr>
      </w:pPr>
      <w:r>
        <w:rPr>
          <w:rFonts w:ascii="ＭＳ 明朝" w:hAnsi="ＭＳ 明朝" w:hint="eastAsia"/>
          <w:sz w:val="22"/>
          <w:szCs w:val="22"/>
        </w:rPr>
        <w:t xml:space="preserve">　　</w:t>
      </w:r>
      <w:r w:rsidR="00DB6831" w:rsidRPr="00DB6831">
        <w:rPr>
          <w:rFonts w:ascii="ＭＳ 明朝" w:hAnsi="ＭＳ 明朝" w:hint="eastAsia"/>
          <w:sz w:val="22"/>
          <w:szCs w:val="22"/>
        </w:rPr>
        <w:t>社会福祉法人</w:t>
      </w:r>
      <w:r w:rsidR="00EB16FF">
        <w:rPr>
          <w:rFonts w:ascii="ＭＳ 明朝" w:hAnsi="ＭＳ 明朝" w:hint="eastAsia"/>
          <w:sz w:val="22"/>
          <w:szCs w:val="22"/>
        </w:rPr>
        <w:t>○○○</w:t>
      </w:r>
    </w:p>
    <w:p w14:paraId="74A61573" w14:textId="66941D29" w:rsidR="00F52A7C" w:rsidRPr="00653D8F" w:rsidRDefault="00F52A7C" w:rsidP="00F52A7C">
      <w:pPr>
        <w:ind w:firstLineChars="1106" w:firstLine="2433"/>
        <w:jc w:val="left"/>
        <w:rPr>
          <w:rFonts w:ascii="ＭＳ 明朝" w:hAnsi="ＭＳ 明朝"/>
          <w:sz w:val="22"/>
          <w:szCs w:val="22"/>
        </w:rPr>
      </w:pPr>
      <w:r w:rsidRPr="00653D8F">
        <w:rPr>
          <w:rFonts w:ascii="ＭＳ 明朝" w:hAnsi="ＭＳ 明朝" w:hint="eastAsia"/>
          <w:sz w:val="22"/>
          <w:szCs w:val="22"/>
        </w:rPr>
        <w:t xml:space="preserve">　　</w:t>
      </w:r>
      <w:r w:rsidR="00CD7681">
        <w:rPr>
          <w:rFonts w:ascii="ＭＳ 明朝" w:hAnsi="ＭＳ 明朝" w:hint="eastAsia"/>
          <w:sz w:val="22"/>
          <w:szCs w:val="22"/>
        </w:rPr>
        <w:t xml:space="preserve">理事長　</w:t>
      </w:r>
      <w:r w:rsidR="00EB16FF">
        <w:rPr>
          <w:rFonts w:ascii="ＭＳ 明朝" w:hAnsi="ＭＳ 明朝" w:hint="eastAsia"/>
          <w:sz w:val="22"/>
          <w:szCs w:val="22"/>
        </w:rPr>
        <w:t>○　○　○　○</w:t>
      </w:r>
      <w:r w:rsidR="00CD7681">
        <w:rPr>
          <w:rFonts w:ascii="ＭＳ 明朝" w:hAnsi="ＭＳ 明朝" w:hint="eastAsia"/>
          <w:sz w:val="22"/>
          <w:szCs w:val="22"/>
        </w:rPr>
        <w:t xml:space="preserve">　　　　　</w:t>
      </w:r>
      <w:r w:rsidRPr="00653D8F">
        <w:rPr>
          <w:rFonts w:ascii="ＭＳ 明朝" w:hAnsi="ＭＳ 明朝" w:hint="eastAsia"/>
          <w:sz w:val="22"/>
          <w:szCs w:val="22"/>
        </w:rPr>
        <w:t>印</w:t>
      </w:r>
    </w:p>
    <w:p w14:paraId="2291D3C4" w14:textId="77777777" w:rsidR="00F52A7C" w:rsidRPr="00FE718E" w:rsidRDefault="00F52A7C" w:rsidP="00F52A7C">
      <w:pPr>
        <w:pStyle w:val="a6"/>
        <w:tabs>
          <w:tab w:val="clear" w:pos="4252"/>
          <w:tab w:val="clear" w:pos="8504"/>
        </w:tabs>
        <w:snapToGrid/>
        <w:rPr>
          <w:rFonts w:ascii="ＭＳ 明朝" w:hAnsi="ＭＳ 明朝"/>
          <w:sz w:val="22"/>
          <w:szCs w:val="22"/>
        </w:rPr>
      </w:pPr>
    </w:p>
    <w:p w14:paraId="4F75CAC3" w14:textId="77777777" w:rsidR="00F52A7C" w:rsidRPr="00653D8F" w:rsidRDefault="00F52A7C" w:rsidP="00F52A7C">
      <w:pPr>
        <w:pStyle w:val="a6"/>
        <w:tabs>
          <w:tab w:val="clear" w:pos="4252"/>
          <w:tab w:val="clear" w:pos="8504"/>
        </w:tabs>
        <w:snapToGrid/>
        <w:rPr>
          <w:rFonts w:ascii="ＭＳ 明朝" w:hAnsi="ＭＳ 明朝"/>
          <w:sz w:val="22"/>
          <w:szCs w:val="22"/>
        </w:rPr>
      </w:pPr>
    </w:p>
    <w:p w14:paraId="74F07C65" w14:textId="77777777" w:rsidR="00F52A7C" w:rsidRPr="00653D8F" w:rsidRDefault="00F52A7C" w:rsidP="00F52A7C">
      <w:pPr>
        <w:pStyle w:val="a6"/>
        <w:tabs>
          <w:tab w:val="clear" w:pos="4252"/>
          <w:tab w:val="clear" w:pos="8504"/>
        </w:tabs>
        <w:snapToGrid/>
        <w:rPr>
          <w:rFonts w:ascii="ＭＳ 明朝" w:hAnsi="ＭＳ 明朝"/>
          <w:sz w:val="22"/>
          <w:szCs w:val="22"/>
        </w:rPr>
      </w:pPr>
    </w:p>
    <w:p w14:paraId="48E11B90" w14:textId="77777777" w:rsidR="00F52A7C" w:rsidRPr="00653D8F" w:rsidRDefault="00F52A7C" w:rsidP="00F52A7C">
      <w:pPr>
        <w:ind w:firstLineChars="1103" w:firstLine="2427"/>
        <w:jc w:val="left"/>
        <w:rPr>
          <w:rFonts w:ascii="ＭＳ 明朝" w:hAnsi="ＭＳ 明朝"/>
          <w:sz w:val="22"/>
          <w:szCs w:val="22"/>
        </w:rPr>
      </w:pPr>
      <w:r w:rsidRPr="00653D8F">
        <w:rPr>
          <w:rFonts w:ascii="ＭＳ 明朝" w:hAnsi="ＭＳ 明朝" w:hint="eastAsia"/>
          <w:sz w:val="22"/>
          <w:szCs w:val="22"/>
        </w:rPr>
        <w:t xml:space="preserve">乙  </w:t>
      </w:r>
      <w:smartTag w:uri="schemas-MSNCTYST-com/MSNCTYST" w:element="MSNCTYST">
        <w:smartTagPr>
          <w:attr w:name="Address" w:val="松山市持田町三丁目８番１５号"/>
          <w:attr w:name="AddressList" w:val="38:松山市持田町三丁目８番１５号;"/>
        </w:smartTagPr>
        <w:r w:rsidR="000142BA">
          <w:rPr>
            <w:rFonts w:ascii="ＭＳ 明朝" w:hAnsi="ＭＳ 明朝" w:hint="eastAsia"/>
            <w:sz w:val="22"/>
            <w:szCs w:val="22"/>
          </w:rPr>
          <w:t>松山市持田町三</w:t>
        </w:r>
        <w:r w:rsidRPr="00653D8F">
          <w:rPr>
            <w:rFonts w:ascii="ＭＳ 明朝" w:hAnsi="ＭＳ 明朝" w:hint="eastAsia"/>
            <w:sz w:val="22"/>
            <w:szCs w:val="22"/>
          </w:rPr>
          <w:t>丁目８番１５号</w:t>
        </w:r>
      </w:smartTag>
    </w:p>
    <w:p w14:paraId="7EEB3A4D" w14:textId="77777777" w:rsidR="00F52A7C" w:rsidRPr="00653D8F" w:rsidRDefault="00CD7681" w:rsidP="00F52A7C">
      <w:pPr>
        <w:ind w:firstLineChars="1304" w:firstLine="2869"/>
        <w:jc w:val="left"/>
        <w:rPr>
          <w:rFonts w:ascii="ＭＳ 明朝" w:hAnsi="ＭＳ 明朝"/>
          <w:sz w:val="22"/>
          <w:szCs w:val="22"/>
        </w:rPr>
      </w:pPr>
      <w:r>
        <w:rPr>
          <w:rFonts w:ascii="ＭＳ 明朝" w:hAnsi="ＭＳ 明朝" w:hint="eastAsia"/>
          <w:sz w:val="22"/>
          <w:szCs w:val="22"/>
        </w:rPr>
        <w:t>社会福祉法人</w:t>
      </w:r>
      <w:r w:rsidR="00F52A7C" w:rsidRPr="00653D8F">
        <w:rPr>
          <w:rFonts w:ascii="ＭＳ 明朝" w:hAnsi="ＭＳ 明朝" w:hint="eastAsia"/>
          <w:sz w:val="22"/>
          <w:szCs w:val="22"/>
        </w:rPr>
        <w:t>愛媛県社会福祉協議会</w:t>
      </w:r>
    </w:p>
    <w:p w14:paraId="212897C2" w14:textId="6885F426" w:rsidR="00F52A7C" w:rsidRPr="00653D8F" w:rsidRDefault="00F52A7C" w:rsidP="00CD7681">
      <w:pPr>
        <w:ind w:firstLineChars="1300" w:firstLine="2860"/>
        <w:rPr>
          <w:rFonts w:ascii="ＭＳ 明朝" w:hAnsi="ＭＳ 明朝"/>
          <w:sz w:val="22"/>
          <w:szCs w:val="22"/>
        </w:rPr>
      </w:pPr>
      <w:r>
        <w:rPr>
          <w:rFonts w:ascii="ＭＳ 明朝" w:hAnsi="ＭＳ 明朝" w:hint="eastAsia"/>
          <w:sz w:val="22"/>
          <w:szCs w:val="22"/>
        </w:rPr>
        <w:t>会</w:t>
      </w:r>
      <w:r w:rsidR="00E81748">
        <w:rPr>
          <w:rFonts w:ascii="ＭＳ 明朝" w:hAnsi="ＭＳ 明朝" w:hint="eastAsia"/>
          <w:sz w:val="22"/>
          <w:szCs w:val="22"/>
        </w:rPr>
        <w:t xml:space="preserve">　</w:t>
      </w:r>
      <w:r>
        <w:rPr>
          <w:rFonts w:ascii="ＭＳ 明朝" w:hAnsi="ＭＳ 明朝" w:hint="eastAsia"/>
          <w:sz w:val="22"/>
          <w:szCs w:val="22"/>
        </w:rPr>
        <w:t xml:space="preserve">長　</w:t>
      </w:r>
      <w:r w:rsidR="00E81748">
        <w:rPr>
          <w:rFonts w:ascii="ＭＳ 明朝" w:hAnsi="ＭＳ 明朝" w:hint="eastAsia"/>
          <w:sz w:val="22"/>
          <w:szCs w:val="22"/>
        </w:rPr>
        <w:t xml:space="preserve">○　○　○　○　</w:t>
      </w:r>
      <w:r w:rsidR="00FE718E">
        <w:rPr>
          <w:rFonts w:ascii="ＭＳ 明朝" w:hAnsi="ＭＳ 明朝" w:hint="eastAsia"/>
          <w:sz w:val="22"/>
          <w:szCs w:val="22"/>
        </w:rPr>
        <w:t xml:space="preserve">　</w:t>
      </w:r>
      <w:r w:rsidR="003F353E">
        <w:rPr>
          <w:rFonts w:ascii="ＭＳ 明朝" w:hAnsi="ＭＳ 明朝" w:hint="eastAsia"/>
          <w:sz w:val="22"/>
          <w:szCs w:val="22"/>
        </w:rPr>
        <w:t xml:space="preserve">　</w:t>
      </w:r>
      <w:r w:rsidRPr="00653D8F">
        <w:rPr>
          <w:rFonts w:ascii="ＭＳ 明朝" w:hAnsi="ＭＳ 明朝" w:hint="eastAsia"/>
          <w:sz w:val="22"/>
          <w:szCs w:val="22"/>
        </w:rPr>
        <w:t xml:space="preserve">　　印</w:t>
      </w:r>
    </w:p>
    <w:sectPr w:rsidR="00F52A7C" w:rsidRPr="00653D8F" w:rsidSect="00505613">
      <w:pgSz w:w="11906" w:h="16838" w:code="9"/>
      <w:pgMar w:top="1021" w:right="1134" w:bottom="45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A2B2F" w14:textId="77777777" w:rsidR="00DB6831" w:rsidRDefault="00DB6831" w:rsidP="00DB6831">
      <w:r>
        <w:separator/>
      </w:r>
    </w:p>
  </w:endnote>
  <w:endnote w:type="continuationSeparator" w:id="0">
    <w:p w14:paraId="195A05A3" w14:textId="77777777" w:rsidR="00DB6831" w:rsidRDefault="00DB6831" w:rsidP="00DB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A3A7" w14:textId="77777777" w:rsidR="00DB6831" w:rsidRDefault="00DB6831" w:rsidP="00DB6831">
      <w:r>
        <w:separator/>
      </w:r>
    </w:p>
  </w:footnote>
  <w:footnote w:type="continuationSeparator" w:id="0">
    <w:p w14:paraId="487BF484" w14:textId="77777777" w:rsidR="00DB6831" w:rsidRDefault="00DB6831" w:rsidP="00DB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54F69"/>
    <w:multiLevelType w:val="hybridMultilevel"/>
    <w:tmpl w:val="3BFCC214"/>
    <w:lvl w:ilvl="0" w:tplc="9112F778">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220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1"/>
    <w:rsid w:val="000142BA"/>
    <w:rsid w:val="000202B4"/>
    <w:rsid w:val="00050A5A"/>
    <w:rsid w:val="00082AB8"/>
    <w:rsid w:val="00094ECB"/>
    <w:rsid w:val="000C4517"/>
    <w:rsid w:val="000C57C6"/>
    <w:rsid w:val="000D0157"/>
    <w:rsid w:val="000D6733"/>
    <w:rsid w:val="000E4B03"/>
    <w:rsid w:val="000F2859"/>
    <w:rsid w:val="00116490"/>
    <w:rsid w:val="00126102"/>
    <w:rsid w:val="0015482C"/>
    <w:rsid w:val="00164131"/>
    <w:rsid w:val="001A08B1"/>
    <w:rsid w:val="001E3C61"/>
    <w:rsid w:val="001F7BDD"/>
    <w:rsid w:val="0029028B"/>
    <w:rsid w:val="00302DA8"/>
    <w:rsid w:val="00332648"/>
    <w:rsid w:val="00334BDB"/>
    <w:rsid w:val="00334C3E"/>
    <w:rsid w:val="00366E82"/>
    <w:rsid w:val="003A45C2"/>
    <w:rsid w:val="003B29C3"/>
    <w:rsid w:val="003C1FC6"/>
    <w:rsid w:val="003C60BB"/>
    <w:rsid w:val="003D49F2"/>
    <w:rsid w:val="003F353E"/>
    <w:rsid w:val="003F6596"/>
    <w:rsid w:val="003F7043"/>
    <w:rsid w:val="00407201"/>
    <w:rsid w:val="00413880"/>
    <w:rsid w:val="00442A28"/>
    <w:rsid w:val="00444328"/>
    <w:rsid w:val="00446BD7"/>
    <w:rsid w:val="00474D75"/>
    <w:rsid w:val="004861F3"/>
    <w:rsid w:val="004965C4"/>
    <w:rsid w:val="004C46F5"/>
    <w:rsid w:val="00505613"/>
    <w:rsid w:val="00575B3C"/>
    <w:rsid w:val="00584F85"/>
    <w:rsid w:val="005C5535"/>
    <w:rsid w:val="00611F5B"/>
    <w:rsid w:val="00653D8F"/>
    <w:rsid w:val="006953DE"/>
    <w:rsid w:val="006A2005"/>
    <w:rsid w:val="006B7321"/>
    <w:rsid w:val="006C04BA"/>
    <w:rsid w:val="006C6938"/>
    <w:rsid w:val="006D0445"/>
    <w:rsid w:val="006F17BE"/>
    <w:rsid w:val="00712202"/>
    <w:rsid w:val="0073751B"/>
    <w:rsid w:val="00746752"/>
    <w:rsid w:val="00783BBB"/>
    <w:rsid w:val="00797E4F"/>
    <w:rsid w:val="007D3C4A"/>
    <w:rsid w:val="00831636"/>
    <w:rsid w:val="008412E4"/>
    <w:rsid w:val="00874950"/>
    <w:rsid w:val="0089347B"/>
    <w:rsid w:val="008B2FB4"/>
    <w:rsid w:val="008F4A33"/>
    <w:rsid w:val="00903C3A"/>
    <w:rsid w:val="009105CE"/>
    <w:rsid w:val="0091504A"/>
    <w:rsid w:val="00956BBA"/>
    <w:rsid w:val="0096046D"/>
    <w:rsid w:val="009D6BD2"/>
    <w:rsid w:val="009E1C76"/>
    <w:rsid w:val="00A02F74"/>
    <w:rsid w:val="00A10608"/>
    <w:rsid w:val="00A16794"/>
    <w:rsid w:val="00A374A2"/>
    <w:rsid w:val="00A55138"/>
    <w:rsid w:val="00A56516"/>
    <w:rsid w:val="00A57D73"/>
    <w:rsid w:val="00A755C7"/>
    <w:rsid w:val="00A83414"/>
    <w:rsid w:val="00B134E0"/>
    <w:rsid w:val="00B5567F"/>
    <w:rsid w:val="00B8173A"/>
    <w:rsid w:val="00B87F64"/>
    <w:rsid w:val="00BF324B"/>
    <w:rsid w:val="00C375F2"/>
    <w:rsid w:val="00C545EF"/>
    <w:rsid w:val="00C72A7D"/>
    <w:rsid w:val="00C935EF"/>
    <w:rsid w:val="00CD7681"/>
    <w:rsid w:val="00CE07E3"/>
    <w:rsid w:val="00CE4056"/>
    <w:rsid w:val="00CF3038"/>
    <w:rsid w:val="00D0219F"/>
    <w:rsid w:val="00D42201"/>
    <w:rsid w:val="00D66FE8"/>
    <w:rsid w:val="00D9041E"/>
    <w:rsid w:val="00DA6D26"/>
    <w:rsid w:val="00DB15DC"/>
    <w:rsid w:val="00DB6831"/>
    <w:rsid w:val="00DD7A8E"/>
    <w:rsid w:val="00DE5F78"/>
    <w:rsid w:val="00DF0713"/>
    <w:rsid w:val="00E24B66"/>
    <w:rsid w:val="00E5746A"/>
    <w:rsid w:val="00E61BC9"/>
    <w:rsid w:val="00E81748"/>
    <w:rsid w:val="00EB16FF"/>
    <w:rsid w:val="00EB17D9"/>
    <w:rsid w:val="00EC25D7"/>
    <w:rsid w:val="00F246BC"/>
    <w:rsid w:val="00F31291"/>
    <w:rsid w:val="00F4167B"/>
    <w:rsid w:val="00F41C67"/>
    <w:rsid w:val="00F52A7C"/>
    <w:rsid w:val="00F537D5"/>
    <w:rsid w:val="00F638D7"/>
    <w:rsid w:val="00FB0428"/>
    <w:rsid w:val="00FC72CB"/>
    <w:rsid w:val="00FD0E4F"/>
    <w:rsid w:val="00FE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2769" fillcolor="white">
      <v:fill color="white"/>
      <v:textbox inset="5.85pt,.7pt,5.85pt,.7pt"/>
    </o:shapedefaults>
    <o:shapelayout v:ext="edit">
      <o:idmap v:ext="edit" data="1"/>
    </o:shapelayout>
  </w:shapeDefaults>
  <w:decimalSymbol w:val="."/>
  <w:listSeparator w:val=","/>
  <w14:docId w14:val="62676F22"/>
  <w15:docId w15:val="{E7AE513D-49DB-4850-A1D7-F7C96210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3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653D8F"/>
    <w:pPr>
      <w:jc w:val="right"/>
    </w:pPr>
  </w:style>
  <w:style w:type="paragraph" w:styleId="a5">
    <w:name w:val="Note Heading"/>
    <w:basedOn w:val="a"/>
    <w:next w:val="a"/>
    <w:rsid w:val="00653D8F"/>
    <w:pPr>
      <w:jc w:val="center"/>
    </w:pPr>
  </w:style>
  <w:style w:type="paragraph" w:styleId="a6">
    <w:name w:val="footer"/>
    <w:basedOn w:val="a"/>
    <w:rsid w:val="00653D8F"/>
    <w:pPr>
      <w:tabs>
        <w:tab w:val="center" w:pos="4252"/>
        <w:tab w:val="right" w:pos="8504"/>
      </w:tabs>
      <w:snapToGrid w:val="0"/>
    </w:pPr>
    <w:rPr>
      <w:szCs w:val="20"/>
    </w:rPr>
  </w:style>
  <w:style w:type="paragraph" w:styleId="HTML">
    <w:name w:val="HTML Preformatted"/>
    <w:basedOn w:val="a"/>
    <w:rsid w:val="00653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7">
    <w:name w:val="Balloon Text"/>
    <w:basedOn w:val="a"/>
    <w:semiHidden/>
    <w:rsid w:val="006C04BA"/>
    <w:rPr>
      <w:rFonts w:ascii="Arial" w:eastAsia="ＭＳ ゴシック" w:hAnsi="Arial"/>
      <w:sz w:val="18"/>
      <w:szCs w:val="18"/>
    </w:rPr>
  </w:style>
  <w:style w:type="paragraph" w:styleId="a8">
    <w:name w:val="header"/>
    <w:basedOn w:val="a"/>
    <w:link w:val="a9"/>
    <w:rsid w:val="00DB6831"/>
    <w:pPr>
      <w:tabs>
        <w:tab w:val="center" w:pos="4252"/>
        <w:tab w:val="right" w:pos="8504"/>
      </w:tabs>
      <w:snapToGrid w:val="0"/>
    </w:pPr>
  </w:style>
  <w:style w:type="character" w:customStyle="1" w:styleId="a9">
    <w:name w:val="ヘッダー (文字)"/>
    <w:basedOn w:val="a0"/>
    <w:link w:val="a8"/>
    <w:rsid w:val="00DB68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1160</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総務企画班　大北</dc:creator>
  <cp:lastModifiedBy>愛媛県社協 29</cp:lastModifiedBy>
  <cp:revision>7</cp:revision>
  <cp:lastPrinted>2025-01-31T07:11:00Z</cp:lastPrinted>
  <dcterms:created xsi:type="dcterms:W3CDTF">2019-09-04T09:18:00Z</dcterms:created>
  <dcterms:modified xsi:type="dcterms:W3CDTF">2025-02-25T04:35:00Z</dcterms:modified>
</cp:coreProperties>
</file>