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75C5" w14:textId="592500A1" w:rsidR="0045714B" w:rsidRPr="00B84F02" w:rsidRDefault="00191EA3" w:rsidP="009340AF">
      <w:pPr>
        <w:jc w:val="center"/>
        <w:rPr>
          <w:rFonts w:ascii="BIZ UDPゴシック" w:eastAsia="BIZ UDPゴシック" w:hAnsi="BIZ UDPゴシック"/>
          <w:b/>
          <w:bCs/>
          <w:szCs w:val="21"/>
          <w:lang w:eastAsia="zh-CN"/>
        </w:rPr>
      </w:pP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>令和</w:t>
      </w:r>
      <w:r w:rsidR="00DB4E86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>７</w:t>
      </w: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 xml:space="preserve">年度　</w:t>
      </w:r>
      <w:r w:rsidR="00135785" w:rsidRPr="00676620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>生活困窮者</w:t>
      </w: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>従事者</w:t>
      </w:r>
      <w:r w:rsidR="009340AF" w:rsidRPr="00676620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>養成研修</w:t>
      </w:r>
      <w:r w:rsidR="00DB4E86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CN"/>
        </w:rPr>
        <w:t>会</w:t>
      </w:r>
    </w:p>
    <w:p w14:paraId="034DFE0F" w14:textId="395EFB6B" w:rsidR="00191EA3" w:rsidRPr="00C679E8" w:rsidRDefault="00191EA3" w:rsidP="00C679E8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>開</w:t>
      </w:r>
      <w:r w:rsid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>催</w:t>
      </w:r>
      <w:r w:rsid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>要</w:t>
      </w:r>
      <w:r w:rsid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676620">
        <w:rPr>
          <w:rFonts w:ascii="BIZ UDPゴシック" w:eastAsia="BIZ UDPゴシック" w:hAnsi="BIZ UDPゴシック" w:hint="eastAsia"/>
          <w:b/>
          <w:bCs/>
          <w:sz w:val="28"/>
          <w:szCs w:val="28"/>
        </w:rPr>
        <w:t>項</w:t>
      </w:r>
    </w:p>
    <w:p w14:paraId="6122CE32" w14:textId="77777777" w:rsidR="005554F4" w:rsidRPr="00A90DC0" w:rsidRDefault="005554F4" w:rsidP="00191EA3">
      <w:pPr>
        <w:rPr>
          <w:rFonts w:ascii="ＭＳ ゴシック" w:eastAsia="ＭＳ ゴシック" w:hAnsi="ＭＳ ゴシック"/>
          <w:szCs w:val="21"/>
        </w:rPr>
      </w:pPr>
    </w:p>
    <w:p w14:paraId="6461487B" w14:textId="7FF012EF" w:rsidR="00191EA3" w:rsidRPr="003B6AC3" w:rsidRDefault="00191EA3" w:rsidP="00C67A0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１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目　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的</w:t>
      </w:r>
      <w:r w:rsidR="00C67A0B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</w:p>
    <w:p w14:paraId="5164B1C4" w14:textId="77777777" w:rsidR="00C67A0B" w:rsidRPr="003B6AC3" w:rsidRDefault="00C67A0B" w:rsidP="00C67A0B">
      <w:pPr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  <w:r w:rsidR="00191EA3"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本研修は、生活困窮者支援の従事者同士が事例検討等のカリキュラムを通じ、必要な知識や技能</w:t>
      </w:r>
    </w:p>
    <w:p w14:paraId="1CA8FB0F" w14:textId="77777777" w:rsidR="00C67A0B" w:rsidRPr="003B6AC3" w:rsidRDefault="00C67A0B" w:rsidP="00C67A0B">
      <w:pPr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191EA3" w:rsidRPr="003B6AC3">
        <w:rPr>
          <w:rFonts w:ascii="ＭＳ ゴシック" w:eastAsia="ＭＳ ゴシック" w:hAnsi="ＭＳ ゴシック" w:hint="eastAsia"/>
          <w:sz w:val="20"/>
          <w:szCs w:val="20"/>
        </w:rPr>
        <w:t>を習得</w:t>
      </w:r>
      <w:r w:rsidR="00C026F6" w:rsidRPr="003B6AC3">
        <w:rPr>
          <w:rFonts w:ascii="ＭＳ ゴシック" w:eastAsia="ＭＳ ゴシック" w:hAnsi="ＭＳ ゴシック" w:hint="eastAsia"/>
          <w:sz w:val="20"/>
          <w:szCs w:val="20"/>
        </w:rPr>
        <w:t>し、新たな支援の考えや視点を広げるとともに、支援者間の</w:t>
      </w:r>
      <w:r w:rsidR="00191EA3" w:rsidRPr="003B6AC3">
        <w:rPr>
          <w:rFonts w:ascii="ＭＳ ゴシック" w:eastAsia="ＭＳ ゴシック" w:hAnsi="ＭＳ ゴシック" w:hint="eastAsia"/>
          <w:sz w:val="20"/>
          <w:szCs w:val="20"/>
        </w:rPr>
        <w:t>つながりを</w:t>
      </w:r>
      <w:r w:rsidR="00C026F6" w:rsidRPr="003B6AC3">
        <w:rPr>
          <w:rFonts w:ascii="ＭＳ ゴシック" w:eastAsia="ＭＳ ゴシック" w:hAnsi="ＭＳ ゴシック" w:hint="eastAsia"/>
          <w:sz w:val="20"/>
          <w:szCs w:val="20"/>
        </w:rPr>
        <w:t>強化することを目的</w:t>
      </w:r>
    </w:p>
    <w:p w14:paraId="44C1AD50" w14:textId="38CC9CD2" w:rsidR="00191EA3" w:rsidRPr="003B6AC3" w:rsidRDefault="00C026F6" w:rsidP="00C67A0B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に開催します。</w:t>
      </w:r>
    </w:p>
    <w:p w14:paraId="15E2D9D5" w14:textId="77777777" w:rsidR="00DB4E86" w:rsidRDefault="00C026F6" w:rsidP="00DB4E8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C67A0B"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3B6AC3">
        <w:rPr>
          <w:rFonts w:ascii="ＭＳ ゴシック" w:eastAsia="ＭＳ ゴシック" w:hAnsi="ＭＳ ゴシック" w:hint="eastAsia"/>
          <w:sz w:val="20"/>
          <w:szCs w:val="20"/>
          <w:u w:val="single"/>
        </w:rPr>
        <w:t>なお、本研修は、生活困窮者自立支援制度人材養成研修の</w:t>
      </w:r>
      <w:r w:rsidR="00B84F02" w:rsidRPr="003B6AC3">
        <w:rPr>
          <w:rFonts w:ascii="ＭＳ ゴシック" w:eastAsia="ＭＳ ゴシック" w:hAnsi="ＭＳ ゴシック" w:hint="eastAsia"/>
          <w:sz w:val="20"/>
          <w:szCs w:val="20"/>
          <w:u w:val="single"/>
        </w:rPr>
        <w:t>修了要件となっている</w:t>
      </w:r>
      <w:r w:rsidRPr="003B6AC3">
        <w:rPr>
          <w:rFonts w:ascii="ＭＳ ゴシック" w:eastAsia="ＭＳ ゴシック" w:hAnsi="ＭＳ ゴシック" w:hint="eastAsia"/>
          <w:sz w:val="20"/>
          <w:szCs w:val="20"/>
          <w:u w:val="single"/>
        </w:rPr>
        <w:t>都道府県研修</w:t>
      </w:r>
      <w:r w:rsidR="00DB4E86">
        <w:rPr>
          <w:rFonts w:ascii="ＭＳ ゴシック" w:eastAsia="ＭＳ ゴシック" w:hAnsi="ＭＳ ゴシック" w:hint="eastAsia"/>
          <w:sz w:val="20"/>
          <w:szCs w:val="20"/>
          <w:u w:val="single"/>
        </w:rPr>
        <w:t>に</w:t>
      </w:r>
    </w:p>
    <w:p w14:paraId="2CBE7A75" w14:textId="16FBC799" w:rsidR="00C026F6" w:rsidRPr="003B6AC3" w:rsidRDefault="00DB4E86" w:rsidP="00DB4E86">
      <w:pPr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位置づけられています。</w:t>
      </w:r>
    </w:p>
    <w:p w14:paraId="16ADAEA7" w14:textId="2011EF3F" w:rsidR="00C026F6" w:rsidRPr="003B6AC3" w:rsidRDefault="00C026F6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2E368344" w14:textId="3813508A" w:rsidR="00C67A0B" w:rsidRPr="003B6AC3" w:rsidRDefault="00C026F6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２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日</w:t>
      </w:r>
      <w:r w:rsidR="001F351F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時</w:t>
      </w:r>
    </w:p>
    <w:p w14:paraId="185A8AFC" w14:textId="5536F187" w:rsidR="00C67A0B" w:rsidRPr="003B6AC3" w:rsidRDefault="00C026F6" w:rsidP="00C67A0B">
      <w:pPr>
        <w:ind w:firstLineChars="100" w:firstLine="2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【１日目】</w:t>
      </w:r>
      <w:r w:rsidR="00D16FF9" w:rsidRPr="003B6AC3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D16FF9" w:rsidRPr="003B6AC3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E50752">
        <w:rPr>
          <w:rFonts w:ascii="ＭＳ ゴシック" w:eastAsia="ＭＳ ゴシック" w:hAnsi="ＭＳ ゴシック" w:hint="eastAsia"/>
          <w:sz w:val="20"/>
          <w:szCs w:val="20"/>
        </w:rPr>
        <w:t>１２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>１１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>木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E494D"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="001F351F" w:rsidRPr="003B6AC3">
        <w:rPr>
          <w:rFonts w:ascii="ＭＳ ゴシック" w:eastAsia="ＭＳ ゴシック" w:hAnsi="ＭＳ ゴシック" w:hint="eastAsia"/>
          <w:sz w:val="20"/>
          <w:szCs w:val="20"/>
        </w:rPr>
        <w:t>：５０～１７：</w:t>
      </w:r>
      <w:r w:rsidR="00875675">
        <w:rPr>
          <w:rFonts w:ascii="ＭＳ ゴシック" w:eastAsia="ＭＳ ゴシック" w:hAnsi="ＭＳ ゴシック" w:hint="eastAsia"/>
          <w:sz w:val="20"/>
          <w:szCs w:val="20"/>
        </w:rPr>
        <w:t>０</w:t>
      </w:r>
      <w:r w:rsidR="00E50752">
        <w:rPr>
          <w:rFonts w:ascii="ＭＳ ゴシック" w:eastAsia="ＭＳ ゴシック" w:hAnsi="ＭＳ ゴシック" w:hint="eastAsia"/>
          <w:sz w:val="20"/>
          <w:szCs w:val="20"/>
        </w:rPr>
        <w:t>０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 xml:space="preserve">　※９：２０～受付開始</w:t>
      </w:r>
    </w:p>
    <w:p w14:paraId="44B8E6CA" w14:textId="576E90EC" w:rsidR="001F351F" w:rsidRDefault="001F351F" w:rsidP="00C67A0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【２日目】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A83FCE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D16FF9"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83FCE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E50752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A83FCE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A83FCE">
        <w:rPr>
          <w:rFonts w:ascii="ＭＳ ゴシック" w:eastAsia="ＭＳ ゴシック" w:hAnsi="ＭＳ ゴシック" w:hint="eastAsia"/>
          <w:sz w:val="20"/>
          <w:szCs w:val="20"/>
        </w:rPr>
        <w:t>木</w:t>
      </w:r>
      <w:r w:rsidR="00AB3A22" w:rsidRPr="003B6AC3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886F95">
        <w:rPr>
          <w:rFonts w:ascii="ＭＳ ゴシック" w:eastAsia="ＭＳ ゴシック" w:hAnsi="ＭＳ ゴシック" w:hint="eastAsia"/>
          <w:sz w:val="20"/>
          <w:szCs w:val="20"/>
        </w:rPr>
        <w:t xml:space="preserve">　９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886F95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０～１５：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０</w:t>
      </w:r>
      <w:r w:rsidR="00DB4E86">
        <w:rPr>
          <w:rFonts w:ascii="ＭＳ ゴシック" w:eastAsia="ＭＳ ゴシック" w:hAnsi="ＭＳ ゴシック" w:hint="eastAsia"/>
          <w:sz w:val="20"/>
          <w:szCs w:val="20"/>
        </w:rPr>
        <w:t xml:space="preserve">　※９：２０～受付開始</w:t>
      </w:r>
    </w:p>
    <w:p w14:paraId="0972C49E" w14:textId="7CCED41B" w:rsidR="00226876" w:rsidRPr="00DB4E86" w:rsidRDefault="00DB4E86" w:rsidP="00DB4E86">
      <w:pPr>
        <w:ind w:firstLineChars="100" w:firstLine="200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p w14:paraId="4EBBE8CA" w14:textId="58057F65" w:rsidR="00C67A0B" w:rsidRPr="003B6AC3" w:rsidRDefault="001F351F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３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会　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場</w:t>
      </w:r>
    </w:p>
    <w:p w14:paraId="1AD23AE8" w14:textId="609AF0F4" w:rsidR="003B6AC3" w:rsidRPr="003B6AC3" w:rsidRDefault="003B6AC3" w:rsidP="0018684B">
      <w:pPr>
        <w:ind w:leftChars="100" w:left="210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愛媛県総合社会福祉会館　</w:t>
      </w:r>
      <w:r w:rsidR="0018684B" w:rsidRPr="003B6AC3">
        <w:rPr>
          <w:rFonts w:ascii="ＭＳ ゴシック" w:eastAsia="ＭＳ ゴシック" w:hAnsi="ＭＳ ゴシック" w:hint="eastAsia"/>
          <w:sz w:val="20"/>
          <w:szCs w:val="20"/>
        </w:rPr>
        <w:t>２階「多目的ホール」</w:t>
      </w:r>
    </w:p>
    <w:p w14:paraId="3CC4F713" w14:textId="5F1BB94F" w:rsidR="001F351F" w:rsidRPr="003B6AC3" w:rsidRDefault="00C51D26" w:rsidP="00C67A0B">
      <w:pPr>
        <w:ind w:leftChars="100" w:left="210" w:firstLineChars="200" w:firstLine="400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＜</w:t>
      </w:r>
      <w:r w:rsidR="001F351F"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松山市持田町三丁目８番１５号　TEL　０８９－９２１－５０７０（代表）</w:t>
      </w: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＞</w:t>
      </w:r>
    </w:p>
    <w:p w14:paraId="7A091F50" w14:textId="77777777" w:rsidR="001F351F" w:rsidRPr="003B6AC3" w:rsidRDefault="001F351F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lang w:eastAsia="zh-CN"/>
        </w:rPr>
      </w:pPr>
    </w:p>
    <w:p w14:paraId="1A67CD5E" w14:textId="65F5278C" w:rsidR="00C67A0B" w:rsidRPr="003B6AC3" w:rsidRDefault="001F351F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  <w:lang w:eastAsia="zh-CN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  <w:lang w:eastAsia="zh-CN"/>
        </w:rPr>
        <w:t xml:space="preserve">４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  <w:lang w:eastAsia="zh-CN"/>
        </w:rPr>
        <w:t xml:space="preserve"> </w:t>
      </w:r>
      <w:r w:rsidR="00C51D26" w:rsidRPr="003B6AC3">
        <w:rPr>
          <w:rFonts w:ascii="BIZ UDPゴシック" w:eastAsia="BIZ UDPゴシック" w:hAnsi="BIZ UDPゴシック" w:hint="eastAsia"/>
          <w:b/>
          <w:bCs/>
          <w:sz w:val="20"/>
          <w:szCs w:val="20"/>
          <w:lang w:eastAsia="zh-CN"/>
        </w:rPr>
        <w:t>受講対象</w:t>
      </w:r>
    </w:p>
    <w:p w14:paraId="66444116" w14:textId="6AE677F9" w:rsidR="00C67A0B" w:rsidRPr="003B6AC3" w:rsidRDefault="00B84F02" w:rsidP="00C67A0B">
      <w:pPr>
        <w:ind w:firstLineChars="100" w:firstLine="200"/>
        <w:rPr>
          <w:rFonts w:ascii="ＭＳ ゴシック" w:eastAsia="ＭＳ ゴシック" w:hAnsi="ＭＳ ゴシック"/>
          <w:b/>
          <w:bCs/>
          <w:sz w:val="20"/>
          <w:szCs w:val="20"/>
          <w:lang w:eastAsia="zh-CN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（１）</w:t>
      </w:r>
      <w:r w:rsidR="00C51D26"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令和</w:t>
      </w:r>
      <w:r w:rsidR="00F8029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７</w:t>
      </w:r>
      <w:r w:rsidR="00C51D26"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年度</w:t>
      </w:r>
      <w:r w:rsidR="00F8029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国</w:t>
      </w:r>
      <w:r w:rsidR="00C51D26"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研修受講者（主任相談</w:t>
      </w:r>
      <w:r w:rsidR="00A42F70"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支援</w:t>
      </w:r>
      <w:r w:rsidR="00C51D26"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員、相談支援員、就労支援員）</w:t>
      </w:r>
    </w:p>
    <w:p w14:paraId="5CF7736B" w14:textId="77777777" w:rsidR="00C67A0B" w:rsidRPr="003B6AC3" w:rsidRDefault="00B84F02" w:rsidP="00C67A0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="00A42F70" w:rsidRPr="003B6AC3">
        <w:rPr>
          <w:rFonts w:ascii="ＭＳ ゴシック" w:eastAsia="ＭＳ ゴシック" w:hAnsi="ＭＳ ゴシック" w:hint="eastAsia"/>
          <w:sz w:val="20"/>
          <w:szCs w:val="20"/>
        </w:rPr>
        <w:t>その他受講を希望する者</w:t>
      </w:r>
    </w:p>
    <w:p w14:paraId="15E9B8B0" w14:textId="23A4DB20" w:rsidR="00C67A0B" w:rsidRPr="003B6AC3" w:rsidRDefault="00C02BD2" w:rsidP="00C67A0B">
      <w:pPr>
        <w:ind w:leftChars="100" w:left="210" w:firstLineChars="200" w:firstLine="4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42F70" w:rsidRPr="003B6AC3">
        <w:rPr>
          <w:rFonts w:ascii="ＭＳ ゴシック" w:eastAsia="ＭＳ ゴシック" w:hAnsi="ＭＳ ゴシック" w:hint="eastAsia"/>
          <w:sz w:val="20"/>
          <w:szCs w:val="20"/>
        </w:rPr>
        <w:t>（１）は、生活困窮者自立支援制度人材養成研修の修了要件受講者です。</w:t>
      </w:r>
      <w:r w:rsidR="00712ABD" w:rsidRPr="003B6AC3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B84F02" w:rsidRPr="003B6AC3">
        <w:rPr>
          <w:rFonts w:ascii="ＭＳ ゴシック" w:eastAsia="ＭＳ ゴシック" w:hAnsi="ＭＳ ゴシック" w:hint="eastAsia"/>
          <w:sz w:val="20"/>
          <w:szCs w:val="20"/>
        </w:rPr>
        <w:t>該当者</w:t>
      </w:r>
      <w:r w:rsidR="00E72F91"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名）</w:t>
      </w:r>
    </w:p>
    <w:p w14:paraId="7C968598" w14:textId="77777777" w:rsidR="00C67A0B" w:rsidRPr="003B6AC3" w:rsidRDefault="00C02BD2" w:rsidP="00C67A0B">
      <w:pPr>
        <w:ind w:leftChars="100" w:left="210" w:firstLineChars="200" w:firstLine="4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※（２）は、</w:t>
      </w:r>
      <w:r w:rsidRPr="00717738">
        <w:rPr>
          <w:rFonts w:ascii="ＭＳ ゴシック" w:eastAsia="ＭＳ ゴシック" w:hAnsi="ＭＳ ゴシック" w:hint="eastAsia"/>
          <w:sz w:val="20"/>
          <w:szCs w:val="20"/>
          <w:u w:val="double"/>
        </w:rPr>
        <w:t>生活困窮者支援従事の有無に関わらず希望する方は参加できます。</w:t>
      </w:r>
    </w:p>
    <w:p w14:paraId="3A45E8BD" w14:textId="77777777" w:rsidR="00F437D0" w:rsidRPr="003B6AC3" w:rsidRDefault="00F437D0" w:rsidP="00F437D0">
      <w:pPr>
        <w:ind w:left="201" w:hangingChars="100" w:hanging="201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6384049D" w14:textId="08FB083E" w:rsidR="00C67A0B" w:rsidRPr="003B6AC3" w:rsidRDefault="00F437D0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５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参加費用</w:t>
      </w:r>
    </w:p>
    <w:p w14:paraId="3A638587" w14:textId="713042EA" w:rsidR="002F2DB3" w:rsidRPr="003B6AC3" w:rsidRDefault="00F437D0" w:rsidP="00C67A0B">
      <w:pPr>
        <w:ind w:leftChars="100" w:left="210" w:firstLineChars="100" w:firstLine="2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無料</w:t>
      </w:r>
    </w:p>
    <w:p w14:paraId="38CFD3C8" w14:textId="30796B6A" w:rsidR="00F437D0" w:rsidRPr="003B6AC3" w:rsidRDefault="00F437D0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538B6AA7" w14:textId="6DCF5A84" w:rsidR="00C67A0B" w:rsidRPr="003B6AC3" w:rsidRDefault="00830D10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6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カリキュラム</w:t>
      </w:r>
    </w:p>
    <w:p w14:paraId="623546AB" w14:textId="745A9ECF" w:rsidR="00C02BD2" w:rsidRPr="003B6AC3" w:rsidRDefault="00226876" w:rsidP="00C67A0B">
      <w:pPr>
        <w:ind w:leftChars="100" w:left="210" w:firstLineChars="100" w:firstLine="2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「別紙」のとおり</w:t>
      </w:r>
    </w:p>
    <w:p w14:paraId="26962C55" w14:textId="6A2F7558" w:rsidR="00226876" w:rsidRPr="003B6AC3" w:rsidRDefault="00226876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0AFF147A" w14:textId="438CC913" w:rsidR="00C67A0B" w:rsidRPr="003B6AC3" w:rsidRDefault="00830D10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7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="00226876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受講申込</w:t>
      </w:r>
    </w:p>
    <w:p w14:paraId="71F241A9" w14:textId="42F777A8" w:rsidR="00C67A0B" w:rsidRPr="004A25A0" w:rsidRDefault="00A27EDE" w:rsidP="004A25A0">
      <w:pPr>
        <w:ind w:left="210" w:firstLineChars="150" w:firstLine="3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A25A0">
        <w:rPr>
          <w:rFonts w:ascii="ＭＳ ゴシック" w:eastAsia="ＭＳ ゴシック" w:hAnsi="ＭＳ ゴシック" w:hint="eastAsia"/>
          <w:sz w:val="20"/>
          <w:szCs w:val="20"/>
        </w:rPr>
        <w:t>別紙「受講申込書」に必要事項を記入の上、</w:t>
      </w:r>
      <w:r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</w:t>
      </w:r>
      <w:r w:rsidR="00DB4E86"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７</w:t>
      </w:r>
      <w:r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273C53"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１</w:t>
      </w:r>
      <w:r w:rsidR="00DB4E86"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１</w:t>
      </w:r>
      <w:r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月</w:t>
      </w:r>
      <w:r w:rsidR="00DB4E86"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１４</w:t>
      </w:r>
      <w:r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日（</w:t>
      </w:r>
      <w:r w:rsidR="00273C53"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金</w:t>
      </w:r>
      <w:r w:rsidRPr="004A25A0">
        <w:rPr>
          <w:rFonts w:ascii="ＭＳ ゴシック" w:eastAsia="ＭＳ ゴシック" w:hAnsi="ＭＳ ゴシック" w:hint="eastAsia"/>
          <w:sz w:val="20"/>
          <w:szCs w:val="20"/>
          <w:u w:val="single"/>
        </w:rPr>
        <w:t>）まで</w:t>
      </w:r>
      <w:r w:rsidRPr="004A25A0">
        <w:rPr>
          <w:rFonts w:ascii="ＭＳ ゴシック" w:eastAsia="ＭＳ ゴシック" w:hAnsi="ＭＳ ゴシック" w:hint="eastAsia"/>
          <w:sz w:val="20"/>
          <w:szCs w:val="20"/>
        </w:rPr>
        <w:t>に下記事務局へ</w:t>
      </w:r>
    </w:p>
    <w:p w14:paraId="7E00710C" w14:textId="77777777" w:rsidR="00C67A0B" w:rsidRPr="003B6AC3" w:rsidRDefault="00A27EDE" w:rsidP="004A25A0">
      <w:pPr>
        <w:ind w:firstLineChars="200" w:firstLine="4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送付してください。</w:t>
      </w:r>
    </w:p>
    <w:p w14:paraId="0E8ABB3E" w14:textId="7B3DF696" w:rsidR="00A27EDE" w:rsidRPr="003B6AC3" w:rsidRDefault="00A27EDE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0023AA14" w14:textId="377F4B71" w:rsidR="00C67A0B" w:rsidRPr="003B6AC3" w:rsidRDefault="00830D10" w:rsidP="00C67A0B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bookmarkStart w:id="0" w:name="_Hlk208213962"/>
      <w:r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8</w:t>
      </w:r>
      <w:bookmarkEnd w:id="0"/>
      <w:r w:rsidR="00A27EDE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="00A27EDE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実践事例の事前提出について</w:t>
      </w:r>
    </w:p>
    <w:p w14:paraId="58AE75B6" w14:textId="3C0FEF12" w:rsidR="000A1D38" w:rsidRPr="00DB4E86" w:rsidRDefault="00A27EDE" w:rsidP="00DB4E86">
      <w:pPr>
        <w:ind w:leftChars="100" w:left="210" w:firstLineChars="100" w:firstLine="2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>別添「実践事例の事前提出について」のとおり</w:t>
      </w:r>
      <w:r w:rsidR="000A1D38" w:rsidRPr="003B6AC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7AD981E" w14:textId="39B193A9" w:rsidR="00A27EDE" w:rsidRPr="003B6AC3" w:rsidRDefault="00A27EDE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47719BAA" w14:textId="4BAAF46C" w:rsidR="00AF01CA" w:rsidRPr="003B6AC3" w:rsidRDefault="009A204E" w:rsidP="00875675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９</w:t>
      </w:r>
      <w:r w:rsidR="005554F4" w:rsidRPr="00875675"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  <w:r w:rsidR="00AB1258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 </w:t>
      </w:r>
      <w:r w:rsidR="005554F4" w:rsidRPr="003B6AC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問合せ先（事務局）</w:t>
      </w:r>
    </w:p>
    <w:p w14:paraId="58966D36" w14:textId="4E8F6E59" w:rsidR="00C02BD2" w:rsidRPr="003B6AC3" w:rsidRDefault="005554F4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　愛媛県社会福祉協議会　地域福祉部　</w:t>
      </w:r>
      <w:r w:rsidR="00F20ACB" w:rsidRPr="003B6AC3">
        <w:rPr>
          <w:rFonts w:ascii="ＭＳ ゴシック" w:eastAsia="ＭＳ ゴシック" w:hAnsi="ＭＳ ゴシック" w:hint="eastAsia"/>
          <w:sz w:val="20"/>
          <w:szCs w:val="20"/>
        </w:rPr>
        <w:t>生活支援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課（担当／</w:t>
      </w:r>
      <w:r w:rsidR="00273C53" w:rsidRPr="003B6AC3">
        <w:rPr>
          <w:rFonts w:ascii="ＭＳ ゴシック" w:eastAsia="ＭＳ ゴシック" w:hAnsi="ＭＳ ゴシック" w:hint="eastAsia"/>
          <w:sz w:val="20"/>
          <w:szCs w:val="20"/>
        </w:rPr>
        <w:t>宇田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F561DE" w:rsidRPr="003B6AC3">
        <w:rPr>
          <w:rFonts w:ascii="ＭＳ ゴシック" w:eastAsia="ＭＳ ゴシック" w:hAnsi="ＭＳ ゴシック" w:hint="eastAsia"/>
          <w:sz w:val="20"/>
          <w:szCs w:val="20"/>
        </w:rPr>
        <w:t>木口</w:t>
      </w:r>
      <w:r w:rsidR="008070AF">
        <w:rPr>
          <w:rFonts w:ascii="ＭＳ ゴシック" w:eastAsia="ＭＳ ゴシック" w:hAnsi="ＭＳ ゴシック" w:hint="eastAsia"/>
          <w:sz w:val="20"/>
          <w:szCs w:val="20"/>
        </w:rPr>
        <w:t>・楠井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95AAC35" w14:textId="394EBF34" w:rsidR="005554F4" w:rsidRPr="003B6AC3" w:rsidRDefault="005554F4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〒７９０－８５５３　松山市持田町三丁目８番１５号</w:t>
      </w:r>
    </w:p>
    <w:p w14:paraId="1D0A0509" w14:textId="4D2C4352" w:rsidR="005554F4" w:rsidRPr="003B6AC3" w:rsidRDefault="005554F4" w:rsidP="00C026F6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　ＴＥＬ　０８９－９２１－８３８４　　ＦＡＸ　０８９－９２１－５２８９</w:t>
      </w:r>
    </w:p>
    <w:p w14:paraId="7A064715" w14:textId="421391B6" w:rsidR="00C02BD2" w:rsidRPr="00C679E8" w:rsidRDefault="005554F4" w:rsidP="00C679E8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　</w:t>
      </w:r>
      <w:r w:rsidRPr="003B6AC3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</w:t>
      </w:r>
      <w:r w:rsidR="00F20ACB" w:rsidRPr="003B6AC3">
        <w:rPr>
          <w:rFonts w:ascii="ＭＳ ゴシック" w:eastAsia="ＭＳ ゴシック" w:hAnsi="ＭＳ ゴシック"/>
          <w:sz w:val="20"/>
          <w:szCs w:val="20"/>
          <w:lang w:eastAsia="zh-CN"/>
        </w:rPr>
        <w:t>shien</w:t>
      </w:r>
      <w:r w:rsidRPr="003B6AC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@ehime-shakyo.or.jp</w:t>
      </w:r>
    </w:p>
    <w:p w14:paraId="1F6009F4" w14:textId="77777777" w:rsidR="0018684B" w:rsidRDefault="0018684B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0C23B530" w14:textId="77777777" w:rsidR="0018684B" w:rsidRDefault="0018684B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7BCF5A49" w14:textId="77777777" w:rsidR="00DB4E86" w:rsidRDefault="00DB4E86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2F9C1C12" w14:textId="77777777" w:rsidR="00DB4E86" w:rsidRDefault="00DB4E86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41437B64" w14:textId="77777777" w:rsidR="00DB4E86" w:rsidRDefault="00DB4E86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68828E07" w14:textId="77777777" w:rsidR="00DB4E86" w:rsidRDefault="00DB4E86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64BD1516" w14:textId="77777777" w:rsidR="00DB4E86" w:rsidRDefault="00DB4E86" w:rsidP="004A25A0">
      <w:pPr>
        <w:ind w:left="220" w:hangingChars="100" w:hanging="220"/>
        <w:rPr>
          <w:rFonts w:ascii="BIZ UDPゴシック" w:eastAsia="BIZ UDPゴシック" w:hAnsi="BIZ UDPゴシック"/>
          <w:b/>
          <w:bCs/>
          <w:sz w:val="22"/>
          <w:lang w:eastAsia="zh-CN"/>
        </w:rPr>
      </w:pPr>
    </w:p>
    <w:p w14:paraId="38CF05AD" w14:textId="4A53617A" w:rsidR="00C02BD2" w:rsidRPr="00893E96" w:rsidRDefault="00C02BD2" w:rsidP="00C02BD2">
      <w:pPr>
        <w:ind w:left="220" w:hangingChars="100" w:hanging="220"/>
        <w:jc w:val="center"/>
        <w:rPr>
          <w:rFonts w:ascii="BIZ UDPゴシック" w:eastAsia="DengXian" w:hAnsi="BIZ UDPゴシック"/>
          <w:b/>
          <w:bCs/>
          <w:sz w:val="22"/>
          <w:lang w:eastAsia="zh-CN"/>
        </w:rPr>
      </w:pPr>
      <w:r w:rsidRPr="00893E96">
        <w:rPr>
          <w:rFonts w:ascii="BIZ UDPゴシック" w:eastAsia="BIZ UDPゴシック" w:hAnsi="BIZ UDPゴシック" w:hint="eastAsia"/>
          <w:b/>
          <w:bCs/>
          <w:sz w:val="22"/>
          <w:lang w:eastAsia="zh-CN"/>
        </w:rPr>
        <w:lastRenderedPageBreak/>
        <w:t>令和</w:t>
      </w:r>
      <w:r w:rsidR="0018684B" w:rsidRPr="00893E96">
        <w:rPr>
          <w:rFonts w:ascii="BIZ UDPゴシック" w:eastAsia="BIZ UDPゴシック" w:hAnsi="BIZ UDPゴシック" w:hint="eastAsia"/>
          <w:b/>
          <w:bCs/>
          <w:sz w:val="22"/>
          <w:lang w:eastAsia="zh-CN"/>
        </w:rPr>
        <w:t>7</w:t>
      </w:r>
      <w:r w:rsidRPr="00893E96">
        <w:rPr>
          <w:rFonts w:ascii="BIZ UDPゴシック" w:eastAsia="BIZ UDPゴシック" w:hAnsi="BIZ UDPゴシック" w:hint="eastAsia"/>
          <w:b/>
          <w:bCs/>
          <w:sz w:val="22"/>
          <w:lang w:eastAsia="zh-CN"/>
        </w:rPr>
        <w:t>年度　生活困窮者従事者養成研修</w:t>
      </w:r>
      <w:r w:rsidR="0018684B" w:rsidRPr="00893E96">
        <w:rPr>
          <w:rFonts w:ascii="BIZ UDPゴシック" w:eastAsia="BIZ UDPゴシック" w:hAnsi="BIZ UDPゴシック" w:hint="eastAsia"/>
          <w:b/>
          <w:bCs/>
          <w:sz w:val="22"/>
          <w:lang w:eastAsia="zh-CN"/>
        </w:rPr>
        <w:t>会</w:t>
      </w:r>
    </w:p>
    <w:p w14:paraId="562B834F" w14:textId="51830AA3" w:rsidR="000B521F" w:rsidRPr="00893E96" w:rsidRDefault="00C02BD2" w:rsidP="00C02BD2">
      <w:pPr>
        <w:ind w:left="220" w:hangingChars="100" w:hanging="220"/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893E96">
        <w:rPr>
          <w:rFonts w:ascii="BIZ UDPゴシック" w:eastAsia="BIZ UDPゴシック" w:hAnsi="BIZ UDPゴシック" w:hint="eastAsia"/>
          <w:b/>
          <w:bCs/>
          <w:sz w:val="22"/>
        </w:rPr>
        <w:t>カリキュラム</w:t>
      </w:r>
      <w:r w:rsidR="00676620" w:rsidRPr="00893E96"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  <w:r w:rsidRPr="00893E96">
        <w:rPr>
          <w:rFonts w:ascii="BIZ UDPゴシック" w:eastAsia="BIZ UDPゴシック" w:hAnsi="BIZ UDPゴシック" w:hint="eastAsia"/>
          <w:b/>
          <w:bCs/>
          <w:sz w:val="22"/>
        </w:rPr>
        <w:t>（</w:t>
      </w:r>
      <w:r w:rsidR="0046200E" w:rsidRPr="00893E96">
        <w:rPr>
          <w:rFonts w:ascii="BIZ UDPゴシック" w:eastAsia="BIZ UDPゴシック" w:hAnsi="BIZ UDPゴシック" w:hint="eastAsia"/>
          <w:b/>
          <w:bCs/>
          <w:sz w:val="22"/>
        </w:rPr>
        <w:t>１０．５時間</w:t>
      </w:r>
      <w:r w:rsidRPr="00893E96">
        <w:rPr>
          <w:rFonts w:ascii="BIZ UDPゴシック" w:eastAsia="BIZ UDPゴシック" w:hAnsi="BIZ UDPゴシック" w:hint="eastAsia"/>
          <w:b/>
          <w:bCs/>
          <w:sz w:val="22"/>
        </w:rPr>
        <w:t>）</w:t>
      </w:r>
    </w:p>
    <w:p w14:paraId="74FC317B" w14:textId="7715FB85" w:rsidR="00C02BD2" w:rsidRPr="00C679E8" w:rsidRDefault="00226876" w:rsidP="00C02BD2">
      <w:pPr>
        <w:ind w:left="200" w:hangingChars="100" w:hanging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【１日目】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令和</w:t>
      </w:r>
      <w:r w:rsidR="0071773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７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年</w:t>
      </w:r>
      <w:r w:rsidR="00E50752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１２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月</w:t>
      </w:r>
      <w:r w:rsidR="0071773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１１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日（</w:t>
      </w:r>
      <w:r w:rsidR="00717738">
        <w:rPr>
          <w:rFonts w:ascii="BIZ UDPゴシック" w:eastAsia="BIZ UDPゴシック" w:hAnsi="BIZ UDPゴシック" w:hint="eastAsia"/>
          <w:b/>
          <w:bCs/>
          <w:sz w:val="20"/>
          <w:szCs w:val="20"/>
        </w:rPr>
        <w:t>木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）</w:t>
      </w:r>
    </w:p>
    <w:tbl>
      <w:tblPr>
        <w:tblW w:w="952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127"/>
        <w:gridCol w:w="5670"/>
      </w:tblGrid>
      <w:tr w:rsidR="00226876" w14:paraId="10912786" w14:textId="5FE3E1D5" w:rsidTr="005554F4">
        <w:trPr>
          <w:trHeight w:val="70"/>
        </w:trPr>
        <w:tc>
          <w:tcPr>
            <w:tcW w:w="1724" w:type="dxa"/>
            <w:vAlign w:val="center"/>
          </w:tcPr>
          <w:p w14:paraId="627DD63F" w14:textId="1A348D22" w:rsidR="00226876" w:rsidRDefault="00226876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81465768"/>
            <w:r>
              <w:rPr>
                <w:rFonts w:ascii="ＭＳ ゴシック" w:eastAsia="ＭＳ ゴシック" w:hAnsi="ＭＳ ゴシック" w:hint="eastAsia"/>
                <w:szCs w:val="21"/>
              </w:rPr>
              <w:t>時　間</w:t>
            </w:r>
          </w:p>
        </w:tc>
        <w:tc>
          <w:tcPr>
            <w:tcW w:w="7797" w:type="dxa"/>
            <w:gridSpan w:val="2"/>
            <w:vAlign w:val="center"/>
          </w:tcPr>
          <w:p w14:paraId="445B9134" w14:textId="321FD850" w:rsidR="00226876" w:rsidRDefault="00226876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</w:tr>
      <w:tr w:rsidR="000B4244" w:rsidRPr="00C679E8" w14:paraId="7FC2434F" w14:textId="77777777" w:rsidTr="00C679E8">
        <w:trPr>
          <w:trHeight w:val="495"/>
        </w:trPr>
        <w:tc>
          <w:tcPr>
            <w:tcW w:w="1724" w:type="dxa"/>
            <w:vAlign w:val="center"/>
          </w:tcPr>
          <w:p w14:paraId="67666342" w14:textId="77777777" w:rsidR="000B4244" w:rsidRPr="00C679E8" w:rsidRDefault="000B4244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9：20～9：50</w:t>
            </w:r>
          </w:p>
          <w:p w14:paraId="77DC43C5" w14:textId="0A732059" w:rsidR="000B4244" w:rsidRPr="00C679E8" w:rsidRDefault="000B4244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（30分）</w:t>
            </w:r>
          </w:p>
        </w:tc>
        <w:tc>
          <w:tcPr>
            <w:tcW w:w="2127" w:type="dxa"/>
            <w:vAlign w:val="center"/>
          </w:tcPr>
          <w:p w14:paraId="58147509" w14:textId="798037D7" w:rsidR="000B4244" w:rsidRPr="00C679E8" w:rsidRDefault="000B4244" w:rsidP="000B424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</w:p>
        </w:tc>
        <w:tc>
          <w:tcPr>
            <w:tcW w:w="5670" w:type="dxa"/>
            <w:vAlign w:val="center"/>
          </w:tcPr>
          <w:p w14:paraId="5820DCC4" w14:textId="350691CF" w:rsidR="000B4244" w:rsidRPr="00C679E8" w:rsidRDefault="000B4244" w:rsidP="000B424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6876" w:rsidRPr="00C679E8" w14:paraId="6AE03C9E" w14:textId="7A200ED5" w:rsidTr="00C679E8">
        <w:trPr>
          <w:trHeight w:val="561"/>
        </w:trPr>
        <w:tc>
          <w:tcPr>
            <w:tcW w:w="1724" w:type="dxa"/>
            <w:vAlign w:val="center"/>
          </w:tcPr>
          <w:p w14:paraId="1B711C73" w14:textId="6DA2C994" w:rsidR="00226876" w:rsidRPr="00C679E8" w:rsidRDefault="00226876" w:rsidP="00AB1258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bookmarkStart w:id="2" w:name="_Hlk84930798"/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9：50～10：00</w:t>
            </w:r>
          </w:p>
          <w:p w14:paraId="11166838" w14:textId="3250202D" w:rsidR="00226876" w:rsidRPr="00C679E8" w:rsidRDefault="00226876" w:rsidP="005458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（10分）</w:t>
            </w:r>
          </w:p>
        </w:tc>
        <w:tc>
          <w:tcPr>
            <w:tcW w:w="2127" w:type="dxa"/>
            <w:vAlign w:val="center"/>
          </w:tcPr>
          <w:p w14:paraId="49A648E5" w14:textId="77777777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開会</w:t>
            </w:r>
          </w:p>
          <w:p w14:paraId="21DE5E9C" w14:textId="7D3A88FD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オリエンテーション</w:t>
            </w:r>
          </w:p>
        </w:tc>
        <w:tc>
          <w:tcPr>
            <w:tcW w:w="5670" w:type="dxa"/>
            <w:vAlign w:val="center"/>
          </w:tcPr>
          <w:p w14:paraId="3AE5F5BE" w14:textId="77777777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17738" w:rsidRPr="00C679E8" w14:paraId="64D6EC84" w14:textId="77777777" w:rsidTr="00717738">
        <w:trPr>
          <w:trHeight w:val="773"/>
        </w:trPr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052659C1" w14:textId="705D0336" w:rsidR="00717738" w:rsidRPr="00C679E8" w:rsidRDefault="00717738" w:rsidP="00717738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～10：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77CFC392" w14:textId="2B4DF710" w:rsidR="00717738" w:rsidRPr="00C679E8" w:rsidRDefault="00717738" w:rsidP="00893E96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（30分）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8EB385" w14:textId="690BF242" w:rsidR="00717738" w:rsidRPr="00C679E8" w:rsidRDefault="00717738" w:rsidP="00717738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行政説明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59B8D4" w14:textId="77777777" w:rsidR="00717738" w:rsidRPr="00C679E8" w:rsidRDefault="00717738" w:rsidP="00717738">
            <w:pPr>
              <w:widowControl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C679E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「生活困窮者支援施策の動向と県内の支援状況について」</w:t>
            </w:r>
          </w:p>
          <w:p w14:paraId="1589DC59" w14:textId="2F14513E" w:rsidR="00717738" w:rsidRPr="00C679E8" w:rsidRDefault="00717738" w:rsidP="00717738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愛媛県保健福祉部 保健福祉課 生活保護係</w:t>
            </w:r>
          </w:p>
        </w:tc>
      </w:tr>
      <w:bookmarkEnd w:id="2"/>
      <w:tr w:rsidR="00226876" w:rsidRPr="00C679E8" w14:paraId="718AA5D7" w14:textId="77777777" w:rsidTr="0052201F">
        <w:trPr>
          <w:trHeight w:val="204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CDCA9" w14:textId="787FD53E" w:rsidR="00226876" w:rsidRPr="00C679E8" w:rsidRDefault="00226876" w:rsidP="005554F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～1</w:t>
            </w:r>
            <w:r w:rsidR="009F3A4D" w:rsidRPr="00C679E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31F94F42" w14:textId="1D3A0155" w:rsidR="00226876" w:rsidRPr="00C679E8" w:rsidRDefault="00226876" w:rsidP="0054582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（120分）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6B6C" w14:textId="6AF4ACD0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シンポジウム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02B5" w14:textId="7C26275A" w:rsidR="00226876" w:rsidRPr="00C679E8" w:rsidRDefault="006B4651" w:rsidP="005554F4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C679E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「</w:t>
            </w:r>
            <w:r w:rsidR="0080246E" w:rsidRPr="00C679E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オーダーメイド型の支援と社会資源開発</w:t>
            </w:r>
            <w:r w:rsidRPr="00C679E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」</w:t>
            </w:r>
            <w:r w:rsidR="0071773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(仮題)</w:t>
            </w:r>
          </w:p>
          <w:p w14:paraId="5F418B8B" w14:textId="6FD297D7" w:rsidR="006D3DA4" w:rsidRPr="00C679E8" w:rsidRDefault="006B4651" w:rsidP="00390AAC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（シンポジスト）</w:t>
            </w:r>
          </w:p>
          <w:p w14:paraId="05B691F5" w14:textId="28425EF7" w:rsidR="003F110F" w:rsidRDefault="003F110F" w:rsidP="00985098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A204E">
              <w:rPr>
                <w:rFonts w:ascii="ＭＳ ゴシック" w:eastAsia="ＭＳ ゴシック" w:hAnsi="ＭＳ ゴシック" w:hint="eastAsia"/>
                <w:szCs w:val="21"/>
              </w:rPr>
              <w:t>今治市社会福祉協議会</w:t>
            </w:r>
          </w:p>
          <w:p w14:paraId="18585607" w14:textId="2C6483F1" w:rsidR="00985098" w:rsidRPr="00C679E8" w:rsidRDefault="00985098" w:rsidP="0098509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松前</w:t>
            </w:r>
            <w:r w:rsidR="009A204E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社会福祉協議会</w:t>
            </w:r>
          </w:p>
          <w:p w14:paraId="48A7B2ED" w14:textId="03AAB3D2" w:rsidR="006B4651" w:rsidRPr="00C679E8" w:rsidRDefault="006B4651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（コメンテーター）</w:t>
            </w:r>
          </w:p>
          <w:p w14:paraId="3E6BF493" w14:textId="41169B35" w:rsidR="00DB4E86" w:rsidRPr="00C679E8" w:rsidRDefault="006B4651" w:rsidP="00DB4E86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4E8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松山東雲女子</w:t>
            </w:r>
            <w:r w:rsidR="00DB4E86" w:rsidRPr="00C679E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大学　人</w:t>
            </w:r>
            <w:r w:rsidR="00DB4E8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文科</w:t>
            </w:r>
            <w:r w:rsidR="00DB4E86" w:rsidRPr="00C679E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学部</w:t>
            </w:r>
          </w:p>
          <w:p w14:paraId="0EBFDCEA" w14:textId="6299CB3C" w:rsidR="006B4651" w:rsidRPr="00DB4E86" w:rsidRDefault="00DB4E86" w:rsidP="00DB4E8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心理子ども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学科　講師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安 田 光 良 氏</w:t>
            </w:r>
          </w:p>
        </w:tc>
      </w:tr>
      <w:tr w:rsidR="00226876" w:rsidRPr="00C679E8" w14:paraId="74B5D7DD" w14:textId="77777777" w:rsidTr="00875675">
        <w:trPr>
          <w:trHeight w:val="529"/>
        </w:trPr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09FE22AF" w14:textId="6BF086E5" w:rsidR="00226876" w:rsidRPr="00C679E8" w:rsidRDefault="00226876" w:rsidP="005554F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9F3A4D" w:rsidRPr="00C679E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～1</w:t>
            </w:r>
            <w:r w:rsidR="000B4244" w:rsidRPr="00C679E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5FDBB167" w14:textId="14019275" w:rsidR="00226876" w:rsidRPr="00C679E8" w:rsidRDefault="00226876" w:rsidP="0054582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0B4244" w:rsidRPr="00C679E8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0分）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A31B4FB" w14:textId="6A96D984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昼食・休憩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FF8BEA0" w14:textId="77777777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26876" w:rsidRPr="00C679E8" w14:paraId="7754BB00" w14:textId="77777777" w:rsidTr="0052201F">
        <w:trPr>
          <w:trHeight w:val="137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FA757" w14:textId="7ABDF252" w:rsidR="00226876" w:rsidRPr="00C679E8" w:rsidRDefault="00226876" w:rsidP="005554F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～17：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="00DD5DCE"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18D5C7AC" w14:textId="77F41BD6" w:rsidR="00226876" w:rsidRPr="00C679E8" w:rsidRDefault="00226876" w:rsidP="0054582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F3A4D" w:rsidRPr="00C679E8">
              <w:rPr>
                <w:rFonts w:ascii="ＭＳ ゴシック" w:eastAsia="ＭＳ ゴシック" w:hAnsi="ＭＳ ゴシック" w:hint="eastAsia"/>
                <w:szCs w:val="21"/>
              </w:rPr>
              <w:t>210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分）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FD373" w14:textId="46ACAFDB" w:rsidR="00226876" w:rsidRPr="00C679E8" w:rsidRDefault="00226876" w:rsidP="005554F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事例検討</w:t>
            </w:r>
          </w:p>
          <w:p w14:paraId="5C59DB96" w14:textId="6C97D630" w:rsidR="00226876" w:rsidRPr="00C679E8" w:rsidRDefault="00226876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グループワーク</w:t>
            </w:r>
            <w:r w:rsidR="005554F4" w:rsidRPr="00C679E8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FC9" w14:textId="729E2FFB" w:rsidR="00C62BCB" w:rsidRPr="00C679E8" w:rsidRDefault="00C62BCB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司会・進行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6B8AAC1" w14:textId="3F6A633E" w:rsidR="00310C6F" w:rsidRPr="00C679E8" w:rsidRDefault="00310C6F" w:rsidP="00310C6F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8684B">
              <w:rPr>
                <w:rFonts w:ascii="ＭＳ ゴシック" w:eastAsia="ＭＳ ゴシック" w:hAnsi="ＭＳ ゴシック" w:hint="eastAsia"/>
                <w:szCs w:val="21"/>
              </w:rPr>
              <w:t>松山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東雲女子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大学　人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文科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50D14FBF" w14:textId="3FF05DEE" w:rsidR="00C62BCB" w:rsidRPr="00C679E8" w:rsidRDefault="0018684B" w:rsidP="00310C6F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心理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 w:rsidR="00310C6F"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学科　講師　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安 田　光 良 氏</w:t>
            </w:r>
          </w:p>
          <w:p w14:paraId="6D80F9AF" w14:textId="3A6C4B7B" w:rsidR="00226876" w:rsidRPr="00C679E8" w:rsidRDefault="00C62BCB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（各グループの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ファシリテーター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E49FBFB" w14:textId="70028AE9" w:rsidR="00C62BCB" w:rsidRPr="00C679E8" w:rsidRDefault="00C62BCB" w:rsidP="005554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生活困窮者自立支援事業ネットワーク会議メンバー</w:t>
            </w:r>
          </w:p>
        </w:tc>
      </w:tr>
      <w:bookmarkEnd w:id="1"/>
    </w:tbl>
    <w:p w14:paraId="772B652F" w14:textId="77777777" w:rsidR="00DB4E86" w:rsidRDefault="00DB4E86" w:rsidP="00226876">
      <w:pPr>
        <w:widowControl/>
        <w:jc w:val="lef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08A6AC43" w14:textId="1B4D1500" w:rsidR="00226876" w:rsidRPr="00C679E8" w:rsidRDefault="00226876" w:rsidP="00226876">
      <w:pPr>
        <w:widowControl/>
        <w:jc w:val="left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【２日目】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令和</w:t>
      </w:r>
      <w:r w:rsidR="0071773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８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年１月</w:t>
      </w:r>
      <w:r w:rsidR="00E50752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１</w:t>
      </w:r>
      <w:r w:rsidR="0071773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５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日（</w:t>
      </w:r>
      <w:r w:rsidR="00717738">
        <w:rPr>
          <w:rFonts w:ascii="BIZ UDPゴシック" w:eastAsia="BIZ UDPゴシック" w:hAnsi="BIZ UDPゴシック" w:hint="eastAsia"/>
          <w:b/>
          <w:bCs/>
          <w:sz w:val="20"/>
          <w:szCs w:val="20"/>
        </w:rPr>
        <w:t>木</w:t>
      </w:r>
      <w:r w:rsidR="006D3DA4" w:rsidRPr="00C679E8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）</w:t>
      </w:r>
    </w:p>
    <w:tbl>
      <w:tblPr>
        <w:tblW w:w="952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127"/>
        <w:gridCol w:w="5670"/>
      </w:tblGrid>
      <w:tr w:rsidR="00226876" w:rsidRPr="00C679E8" w14:paraId="2FC5A5FE" w14:textId="77777777" w:rsidTr="00F17095">
        <w:trPr>
          <w:trHeight w:val="70"/>
        </w:trPr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7AC61EA8" w14:textId="77777777" w:rsidR="00226876" w:rsidRPr="00C679E8" w:rsidRDefault="00226876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時　間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1D931CD4" w14:textId="77777777" w:rsidR="00226876" w:rsidRPr="00C679E8" w:rsidRDefault="00226876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</w:tr>
      <w:tr w:rsidR="000B4244" w:rsidRPr="00C679E8" w14:paraId="7658C01C" w14:textId="77777777" w:rsidTr="0052201F">
        <w:trPr>
          <w:trHeight w:val="437"/>
        </w:trPr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0C1527A4" w14:textId="3C0D18F2" w:rsidR="000B4244" w:rsidRPr="00C679E8" w:rsidRDefault="000B4244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9：20～9：50</w:t>
            </w:r>
          </w:p>
          <w:p w14:paraId="624E45B9" w14:textId="32FB48BD" w:rsidR="000B4244" w:rsidRPr="00C679E8" w:rsidRDefault="000B4244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（30分）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675D0D8" w14:textId="78EC24D8" w:rsidR="000B4244" w:rsidRPr="00C679E8" w:rsidRDefault="000B4244" w:rsidP="000B424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FD5C0F7" w14:textId="1A59EA14" w:rsidR="000B4244" w:rsidRPr="00C679E8" w:rsidRDefault="000B4244" w:rsidP="005554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17738" w:rsidRPr="00C679E8" w14:paraId="2EBC51A8" w14:textId="77777777" w:rsidTr="008E2EF9">
        <w:trPr>
          <w:trHeight w:val="437"/>
        </w:trPr>
        <w:tc>
          <w:tcPr>
            <w:tcW w:w="1724" w:type="dxa"/>
            <w:vAlign w:val="center"/>
          </w:tcPr>
          <w:p w14:paraId="41C0469E" w14:textId="77777777" w:rsidR="00717738" w:rsidRPr="00C679E8" w:rsidRDefault="00717738" w:rsidP="00717738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9：50～10：00</w:t>
            </w:r>
          </w:p>
          <w:p w14:paraId="3A775C3B" w14:textId="0861E582" w:rsidR="00717738" w:rsidRPr="00C679E8" w:rsidRDefault="00717738" w:rsidP="007177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（10分）</w:t>
            </w:r>
          </w:p>
        </w:tc>
        <w:tc>
          <w:tcPr>
            <w:tcW w:w="2127" w:type="dxa"/>
            <w:vAlign w:val="center"/>
          </w:tcPr>
          <w:p w14:paraId="2EAE51FE" w14:textId="77777777" w:rsidR="00717738" w:rsidRPr="00C679E8" w:rsidRDefault="00717738" w:rsidP="00717738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開会</w:t>
            </w:r>
          </w:p>
          <w:p w14:paraId="101A0C44" w14:textId="708C45BA" w:rsidR="00717738" w:rsidRPr="00C679E8" w:rsidRDefault="00717738" w:rsidP="007177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オリエンテーション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2555575" w14:textId="77777777" w:rsidR="00717738" w:rsidRPr="00C679E8" w:rsidRDefault="00717738" w:rsidP="007177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C788E" w:rsidRPr="00C679E8" w14:paraId="5216B4B7" w14:textId="77777777" w:rsidTr="00782216">
        <w:trPr>
          <w:trHeight w:val="685"/>
        </w:trPr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C36C6" w14:textId="100B9C8B" w:rsidR="008C788E" w:rsidRPr="00C679E8" w:rsidRDefault="008C788E" w:rsidP="008C788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bookmarkStart w:id="3" w:name="_Hlk207099286"/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10：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0～1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</w:p>
          <w:p w14:paraId="3562C34A" w14:textId="727DFE4D" w:rsidR="008C788E" w:rsidRPr="00C679E8" w:rsidRDefault="008C788E" w:rsidP="008C78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（90分）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B425F" w14:textId="77777777" w:rsidR="008C788E" w:rsidRPr="00C679E8" w:rsidRDefault="008C788E" w:rsidP="008C788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事例検討</w:t>
            </w:r>
          </w:p>
          <w:p w14:paraId="75E955BF" w14:textId="64EDF0CE" w:rsidR="008C788E" w:rsidRPr="00C679E8" w:rsidRDefault="008C788E" w:rsidP="008C78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グループワーク②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BC892" w14:textId="3D93373B" w:rsidR="008C788E" w:rsidRPr="00C679E8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司会・進行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4BA704B" w14:textId="77777777" w:rsidR="008C788E" w:rsidRPr="00C679E8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松山東雲女子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大学　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文科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4F72AC69" w14:textId="77777777" w:rsidR="008C788E" w:rsidRPr="00C679E8" w:rsidRDefault="008C788E" w:rsidP="008C788E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心理子ども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学科　講師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安 田 光 良 氏</w:t>
            </w:r>
          </w:p>
          <w:p w14:paraId="7D4D16B3" w14:textId="2DDCA130" w:rsidR="008C788E" w:rsidRPr="00C679E8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（各グループのファシリテーター）</w:t>
            </w:r>
          </w:p>
          <w:p w14:paraId="28EAC866" w14:textId="116CDA13" w:rsidR="008C788E" w:rsidRPr="00C679E8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生活困窮者自立支援事業ネットワーク会議メンバー</w:t>
            </w:r>
          </w:p>
        </w:tc>
      </w:tr>
      <w:tr w:rsidR="008C788E" w:rsidRPr="00C679E8" w14:paraId="04895D26" w14:textId="77777777" w:rsidTr="004A25A0">
        <w:trPr>
          <w:trHeight w:val="580"/>
        </w:trPr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1EAD8" w14:textId="70E44498" w:rsidR="008C788E" w:rsidRPr="00C679E8" w:rsidRDefault="008C788E" w:rsidP="008C788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0～1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00A972B0" w14:textId="1E6B48C6" w:rsidR="008C788E" w:rsidRPr="00C679E8" w:rsidRDefault="008C788E" w:rsidP="00893E9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（60分）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18AD2" w14:textId="14D3986B" w:rsidR="008C788E" w:rsidRPr="00C679E8" w:rsidRDefault="008C788E" w:rsidP="008C788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昼食・休憩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7A607" w14:textId="77777777" w:rsidR="008C788E" w:rsidRPr="00C679E8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3"/>
      <w:tr w:rsidR="00875675" w:rsidRPr="00C679E8" w14:paraId="2FC2FFDC" w14:textId="77777777" w:rsidTr="00F17095">
        <w:trPr>
          <w:trHeight w:val="143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472B3" w14:textId="0E784FC0" w:rsidR="00875675" w:rsidRPr="00C679E8" w:rsidRDefault="00875675" w:rsidP="00875675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0～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71773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0FF5FF9F" w14:textId="3DB6FE95" w:rsidR="00875675" w:rsidRPr="00C679E8" w:rsidRDefault="00875675" w:rsidP="008756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120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分）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99EF1" w14:textId="69E33CD2" w:rsidR="00875675" w:rsidRPr="00C679E8" w:rsidRDefault="00875675" w:rsidP="00875675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事例検討</w:t>
            </w:r>
          </w:p>
          <w:p w14:paraId="6B5C261D" w14:textId="1BBF3749" w:rsidR="00875675" w:rsidRPr="00C679E8" w:rsidRDefault="00875675" w:rsidP="00875675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グループワーク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E66" w14:textId="62E9199C" w:rsidR="0018684B" w:rsidRPr="00C679E8" w:rsidRDefault="0018684B" w:rsidP="0018684B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司会・進行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E673724" w14:textId="77777777" w:rsidR="0018684B" w:rsidRPr="00C679E8" w:rsidRDefault="0018684B" w:rsidP="0018684B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松山東雲女子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大学　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文科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28BB0984" w14:textId="50E0E15C" w:rsidR="0018684B" w:rsidRPr="00C679E8" w:rsidRDefault="0018684B" w:rsidP="0018684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心理子ども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学科　講師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安 田</w:t>
            </w:r>
            <w:r w:rsidR="00DB4E8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光 良 氏</w:t>
            </w:r>
          </w:p>
          <w:p w14:paraId="2A68D197" w14:textId="753EE6BE" w:rsidR="0018684B" w:rsidRPr="00C679E8" w:rsidRDefault="0018684B" w:rsidP="0018684B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（各グループの</w:t>
            </w:r>
            <w:r w:rsidR="008C788E">
              <w:rPr>
                <w:rFonts w:ascii="ＭＳ ゴシック" w:eastAsia="ＭＳ ゴシック" w:hAnsi="ＭＳ ゴシック" w:hint="eastAsia"/>
                <w:szCs w:val="21"/>
              </w:rPr>
              <w:t>ファシリテーター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92F1EF2" w14:textId="55339234" w:rsidR="00875675" w:rsidRPr="00C679E8" w:rsidRDefault="0018684B" w:rsidP="00875675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 xml:space="preserve">　生活困窮者自立支援事業ネットワーク会議メンバー</w:t>
            </w:r>
          </w:p>
        </w:tc>
      </w:tr>
      <w:tr w:rsidR="008C788E" w:rsidRPr="00C679E8" w14:paraId="428CF75E" w14:textId="77777777" w:rsidTr="008C788E">
        <w:trPr>
          <w:trHeight w:val="980"/>
        </w:trPr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2D7E4" w14:textId="677DE7C8" w:rsidR="008C788E" w:rsidRPr="00C679E8" w:rsidRDefault="008C788E" w:rsidP="008C788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0～1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</w:p>
          <w:p w14:paraId="159F051D" w14:textId="2F9F0645" w:rsidR="008C788E" w:rsidRPr="00C679E8" w:rsidRDefault="008C788E" w:rsidP="008C788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60</w:t>
            </w: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分）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F597" w14:textId="3FDC5B3C" w:rsidR="008C788E" w:rsidRPr="00C679E8" w:rsidRDefault="008C788E" w:rsidP="008C788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情報提供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C078" w14:textId="77777777" w:rsidR="008C788E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ＮＰＯ法人ささえる</w:t>
            </w:r>
          </w:p>
          <w:p w14:paraId="254E46C3" w14:textId="77777777" w:rsidR="008C788E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一般社団法人　愛媛県労働者福祉協議会</w:t>
            </w:r>
          </w:p>
          <w:p w14:paraId="17416358" w14:textId="3A8196D4" w:rsidR="008C788E" w:rsidRPr="00C679E8" w:rsidRDefault="008C788E" w:rsidP="008C788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℮ワーク愛媛</w:t>
            </w:r>
          </w:p>
        </w:tc>
      </w:tr>
      <w:tr w:rsidR="00875675" w:rsidRPr="00C679E8" w14:paraId="506C5FB9" w14:textId="77777777" w:rsidTr="004A25A0">
        <w:trPr>
          <w:trHeight w:val="511"/>
        </w:trPr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4F81F83C" w14:textId="65C5CA90" w:rsidR="00875675" w:rsidRPr="00C679E8" w:rsidRDefault="0018684B" w:rsidP="00875675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15：30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81D0657" w14:textId="44547405" w:rsidR="00875675" w:rsidRPr="00C679E8" w:rsidRDefault="00875675" w:rsidP="00875675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閉会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E859AC5" w14:textId="6D16B541" w:rsidR="00547C93" w:rsidRDefault="00547C93" w:rsidP="00547C93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総括</w:t>
            </w:r>
          </w:p>
          <w:p w14:paraId="1C890AB4" w14:textId="69AB5FC3" w:rsidR="00875675" w:rsidRPr="00C679E8" w:rsidRDefault="00875675" w:rsidP="00547C93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C679E8">
              <w:rPr>
                <w:rFonts w:ascii="ＭＳ ゴシック" w:eastAsia="ＭＳ ゴシック" w:hAnsi="ＭＳ ゴシック" w:hint="eastAsia"/>
                <w:szCs w:val="21"/>
              </w:rPr>
              <w:t>受講アンケート提出</w:t>
            </w:r>
          </w:p>
        </w:tc>
      </w:tr>
    </w:tbl>
    <w:p w14:paraId="5779F996" w14:textId="2A968CBD" w:rsidR="00226876" w:rsidRPr="00C679E8" w:rsidRDefault="00226876" w:rsidP="00893E96">
      <w:pPr>
        <w:rPr>
          <w:rFonts w:ascii="ＭＳ ゴシック" w:eastAsia="ＭＳ ゴシック" w:hAnsi="ＭＳ ゴシック"/>
          <w:szCs w:val="21"/>
        </w:rPr>
      </w:pPr>
    </w:p>
    <w:sectPr w:rsidR="00226876" w:rsidRPr="00C679E8" w:rsidSect="00C679E8">
      <w:pgSz w:w="11906" w:h="16838" w:code="9"/>
      <w:pgMar w:top="1134" w:right="1134" w:bottom="964" w:left="113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3CCB" w14:textId="77777777" w:rsidR="008B5951" w:rsidRDefault="008B5951" w:rsidP="00B236F4">
      <w:r>
        <w:separator/>
      </w:r>
    </w:p>
  </w:endnote>
  <w:endnote w:type="continuationSeparator" w:id="0">
    <w:p w14:paraId="4F0D4EB0" w14:textId="77777777" w:rsidR="008B5951" w:rsidRDefault="008B5951" w:rsidP="00B2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E3C6" w14:textId="77777777" w:rsidR="008B5951" w:rsidRDefault="008B5951" w:rsidP="00B236F4">
      <w:r>
        <w:separator/>
      </w:r>
    </w:p>
  </w:footnote>
  <w:footnote w:type="continuationSeparator" w:id="0">
    <w:p w14:paraId="2E073313" w14:textId="77777777" w:rsidR="008B5951" w:rsidRDefault="008B5951" w:rsidP="00B2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8187C"/>
    <w:multiLevelType w:val="hybridMultilevel"/>
    <w:tmpl w:val="A6A4707A"/>
    <w:lvl w:ilvl="0" w:tplc="76B0A5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BA823DE"/>
    <w:multiLevelType w:val="hybridMultilevel"/>
    <w:tmpl w:val="CD667E72"/>
    <w:lvl w:ilvl="0" w:tplc="984C2402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D3E0775"/>
    <w:multiLevelType w:val="hybridMultilevel"/>
    <w:tmpl w:val="76203F8C"/>
    <w:lvl w:ilvl="0" w:tplc="08120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B1420"/>
    <w:multiLevelType w:val="hybridMultilevel"/>
    <w:tmpl w:val="3AAEA65A"/>
    <w:lvl w:ilvl="0" w:tplc="224ACFB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A16C49"/>
    <w:multiLevelType w:val="hybridMultilevel"/>
    <w:tmpl w:val="7408B2F0"/>
    <w:lvl w:ilvl="0" w:tplc="9710D84C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125080692">
    <w:abstractNumId w:val="3"/>
  </w:num>
  <w:num w:numId="2" w16cid:durableId="70466796">
    <w:abstractNumId w:val="0"/>
  </w:num>
  <w:num w:numId="3" w16cid:durableId="694771959">
    <w:abstractNumId w:val="4"/>
  </w:num>
  <w:num w:numId="4" w16cid:durableId="1792674329">
    <w:abstractNumId w:val="2"/>
  </w:num>
  <w:num w:numId="5" w16cid:durableId="85553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85"/>
    <w:rsid w:val="00001F77"/>
    <w:rsid w:val="00024032"/>
    <w:rsid w:val="000246EE"/>
    <w:rsid w:val="0008773F"/>
    <w:rsid w:val="00090D6B"/>
    <w:rsid w:val="00096BDB"/>
    <w:rsid w:val="00097AA5"/>
    <w:rsid w:val="000A054C"/>
    <w:rsid w:val="000A1D38"/>
    <w:rsid w:val="000B389D"/>
    <w:rsid w:val="000B4244"/>
    <w:rsid w:val="000B521F"/>
    <w:rsid w:val="000C4A50"/>
    <w:rsid w:val="000D2F41"/>
    <w:rsid w:val="000D7ACD"/>
    <w:rsid w:val="000E494D"/>
    <w:rsid w:val="000F6C67"/>
    <w:rsid w:val="0011386D"/>
    <w:rsid w:val="00135785"/>
    <w:rsid w:val="001440F8"/>
    <w:rsid w:val="00155AF8"/>
    <w:rsid w:val="00160CE4"/>
    <w:rsid w:val="0018684B"/>
    <w:rsid w:val="00191EA3"/>
    <w:rsid w:val="00196F8E"/>
    <w:rsid w:val="001A2E59"/>
    <w:rsid w:val="001C525A"/>
    <w:rsid w:val="001E02E5"/>
    <w:rsid w:val="001F351F"/>
    <w:rsid w:val="001F6E99"/>
    <w:rsid w:val="00200807"/>
    <w:rsid w:val="00226876"/>
    <w:rsid w:val="00267B9F"/>
    <w:rsid w:val="0027244E"/>
    <w:rsid w:val="00273C53"/>
    <w:rsid w:val="00292B2A"/>
    <w:rsid w:val="002A73B6"/>
    <w:rsid w:val="002B6801"/>
    <w:rsid w:val="002C3D85"/>
    <w:rsid w:val="002D0838"/>
    <w:rsid w:val="002E73B7"/>
    <w:rsid w:val="002F2DB3"/>
    <w:rsid w:val="00310C6F"/>
    <w:rsid w:val="00314286"/>
    <w:rsid w:val="0033017C"/>
    <w:rsid w:val="00334B81"/>
    <w:rsid w:val="00345F6E"/>
    <w:rsid w:val="00347357"/>
    <w:rsid w:val="0035024F"/>
    <w:rsid w:val="003519AA"/>
    <w:rsid w:val="00390AAC"/>
    <w:rsid w:val="0039509D"/>
    <w:rsid w:val="003B6AC3"/>
    <w:rsid w:val="003C3D35"/>
    <w:rsid w:val="003D0260"/>
    <w:rsid w:val="003F110F"/>
    <w:rsid w:val="00423CBB"/>
    <w:rsid w:val="00433CD4"/>
    <w:rsid w:val="0045714B"/>
    <w:rsid w:val="0046200E"/>
    <w:rsid w:val="00465655"/>
    <w:rsid w:val="00472A83"/>
    <w:rsid w:val="00477871"/>
    <w:rsid w:val="004A25A0"/>
    <w:rsid w:val="004D38F5"/>
    <w:rsid w:val="004F146E"/>
    <w:rsid w:val="0052201F"/>
    <w:rsid w:val="00527FB8"/>
    <w:rsid w:val="005447F7"/>
    <w:rsid w:val="00545823"/>
    <w:rsid w:val="00547C93"/>
    <w:rsid w:val="005554F4"/>
    <w:rsid w:val="00557CA0"/>
    <w:rsid w:val="00570CE5"/>
    <w:rsid w:val="005806C2"/>
    <w:rsid w:val="00585864"/>
    <w:rsid w:val="005B02BC"/>
    <w:rsid w:val="005C0149"/>
    <w:rsid w:val="005C3201"/>
    <w:rsid w:val="005D7102"/>
    <w:rsid w:val="005F7A37"/>
    <w:rsid w:val="00636C45"/>
    <w:rsid w:val="006713FF"/>
    <w:rsid w:val="00675F1C"/>
    <w:rsid w:val="00676147"/>
    <w:rsid w:val="00676620"/>
    <w:rsid w:val="006955E7"/>
    <w:rsid w:val="006A762C"/>
    <w:rsid w:val="006B4651"/>
    <w:rsid w:val="006D3DA4"/>
    <w:rsid w:val="006D6044"/>
    <w:rsid w:val="006E2409"/>
    <w:rsid w:val="007127D8"/>
    <w:rsid w:val="00712ABD"/>
    <w:rsid w:val="00717738"/>
    <w:rsid w:val="00734DFF"/>
    <w:rsid w:val="0075452C"/>
    <w:rsid w:val="00765F0D"/>
    <w:rsid w:val="007710D0"/>
    <w:rsid w:val="0078257C"/>
    <w:rsid w:val="00791407"/>
    <w:rsid w:val="007922D3"/>
    <w:rsid w:val="007A58F6"/>
    <w:rsid w:val="007B749F"/>
    <w:rsid w:val="007C7096"/>
    <w:rsid w:val="007E25BA"/>
    <w:rsid w:val="007E41F2"/>
    <w:rsid w:val="0080246E"/>
    <w:rsid w:val="008070AF"/>
    <w:rsid w:val="00826D37"/>
    <w:rsid w:val="00830D10"/>
    <w:rsid w:val="00850B42"/>
    <w:rsid w:val="0085663E"/>
    <w:rsid w:val="00865477"/>
    <w:rsid w:val="00875675"/>
    <w:rsid w:val="008804ED"/>
    <w:rsid w:val="00886F95"/>
    <w:rsid w:val="00893E96"/>
    <w:rsid w:val="008A141A"/>
    <w:rsid w:val="008B5951"/>
    <w:rsid w:val="008C0579"/>
    <w:rsid w:val="008C788E"/>
    <w:rsid w:val="008D29A9"/>
    <w:rsid w:val="008F4B56"/>
    <w:rsid w:val="00925451"/>
    <w:rsid w:val="009266D4"/>
    <w:rsid w:val="009340AF"/>
    <w:rsid w:val="00942DCE"/>
    <w:rsid w:val="00947DC5"/>
    <w:rsid w:val="00960446"/>
    <w:rsid w:val="00985098"/>
    <w:rsid w:val="00985A92"/>
    <w:rsid w:val="009A204E"/>
    <w:rsid w:val="009A41E9"/>
    <w:rsid w:val="009A7A58"/>
    <w:rsid w:val="009B0762"/>
    <w:rsid w:val="009B0F3C"/>
    <w:rsid w:val="009E477E"/>
    <w:rsid w:val="009F3A4D"/>
    <w:rsid w:val="009F4EE7"/>
    <w:rsid w:val="009F675A"/>
    <w:rsid w:val="00A24F0E"/>
    <w:rsid w:val="00A27EDE"/>
    <w:rsid w:val="00A3372D"/>
    <w:rsid w:val="00A42F70"/>
    <w:rsid w:val="00A668F0"/>
    <w:rsid w:val="00A83FCE"/>
    <w:rsid w:val="00A90DC0"/>
    <w:rsid w:val="00AA1074"/>
    <w:rsid w:val="00AB1258"/>
    <w:rsid w:val="00AB3A22"/>
    <w:rsid w:val="00AD1248"/>
    <w:rsid w:val="00AD5FFB"/>
    <w:rsid w:val="00AD7262"/>
    <w:rsid w:val="00AE1FC3"/>
    <w:rsid w:val="00AF01CA"/>
    <w:rsid w:val="00B01282"/>
    <w:rsid w:val="00B236F4"/>
    <w:rsid w:val="00B267BD"/>
    <w:rsid w:val="00B8488B"/>
    <w:rsid w:val="00B84F02"/>
    <w:rsid w:val="00B86201"/>
    <w:rsid w:val="00BD474B"/>
    <w:rsid w:val="00BF2604"/>
    <w:rsid w:val="00C026F6"/>
    <w:rsid w:val="00C02BD2"/>
    <w:rsid w:val="00C2331A"/>
    <w:rsid w:val="00C47541"/>
    <w:rsid w:val="00C51AD2"/>
    <w:rsid w:val="00C51D26"/>
    <w:rsid w:val="00C62BCB"/>
    <w:rsid w:val="00C679E8"/>
    <w:rsid w:val="00C67A0B"/>
    <w:rsid w:val="00C87A56"/>
    <w:rsid w:val="00CB5B4B"/>
    <w:rsid w:val="00CC4644"/>
    <w:rsid w:val="00CF3229"/>
    <w:rsid w:val="00D16FF9"/>
    <w:rsid w:val="00D24245"/>
    <w:rsid w:val="00D271F2"/>
    <w:rsid w:val="00D54A32"/>
    <w:rsid w:val="00D63617"/>
    <w:rsid w:val="00D829A3"/>
    <w:rsid w:val="00DB4E86"/>
    <w:rsid w:val="00DD5DCE"/>
    <w:rsid w:val="00E01B97"/>
    <w:rsid w:val="00E07993"/>
    <w:rsid w:val="00E37DE6"/>
    <w:rsid w:val="00E468EB"/>
    <w:rsid w:val="00E475CF"/>
    <w:rsid w:val="00E50752"/>
    <w:rsid w:val="00E72F91"/>
    <w:rsid w:val="00E90B47"/>
    <w:rsid w:val="00EB599D"/>
    <w:rsid w:val="00EC1911"/>
    <w:rsid w:val="00ED3027"/>
    <w:rsid w:val="00F04810"/>
    <w:rsid w:val="00F17095"/>
    <w:rsid w:val="00F20ACB"/>
    <w:rsid w:val="00F22F21"/>
    <w:rsid w:val="00F437D0"/>
    <w:rsid w:val="00F561DE"/>
    <w:rsid w:val="00F6173D"/>
    <w:rsid w:val="00F61CFC"/>
    <w:rsid w:val="00F80292"/>
    <w:rsid w:val="00F86DAC"/>
    <w:rsid w:val="00F931D7"/>
    <w:rsid w:val="00FE29A7"/>
    <w:rsid w:val="00FE36DE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3D450"/>
  <w15:chartTrackingRefBased/>
  <w15:docId w15:val="{070D8E75-5731-4E50-8563-71AA277B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A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6F4"/>
  </w:style>
  <w:style w:type="paragraph" w:styleId="a6">
    <w:name w:val="footer"/>
    <w:basedOn w:val="a"/>
    <w:link w:val="a7"/>
    <w:uiPriority w:val="99"/>
    <w:unhideWhenUsed/>
    <w:rsid w:val="00B23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6F4"/>
  </w:style>
  <w:style w:type="paragraph" w:styleId="a8">
    <w:name w:val="List Paragraph"/>
    <w:basedOn w:val="a"/>
    <w:uiPriority w:val="34"/>
    <w:qFormat/>
    <w:rsid w:val="00E90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88C4-EF2E-4B51-8F04-FC6629A0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SG19100のC20-3446</dc:creator>
  <cp:keywords/>
  <dc:description/>
  <cp:lastModifiedBy>愛媛県社協 36</cp:lastModifiedBy>
  <cp:revision>67</cp:revision>
  <cp:lastPrinted>2025-10-17T00:27:00Z</cp:lastPrinted>
  <dcterms:created xsi:type="dcterms:W3CDTF">2021-10-19T05:58:00Z</dcterms:created>
  <dcterms:modified xsi:type="dcterms:W3CDTF">2025-10-17T00:27:00Z</dcterms:modified>
</cp:coreProperties>
</file>